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14DB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49FF2B3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72E680A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A5A0527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A846185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39DCF36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2822FE52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61835000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5A10365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D0BE2AE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C03EE67" w14:textId="77777777" w:rsidR="00B750D0" w:rsidRPr="002C3D12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2C3D12">
        <w:rPr>
          <w:rFonts w:cs="Calibri"/>
          <w:b/>
          <w:sz w:val="40"/>
          <w:szCs w:val="36"/>
        </w:rPr>
        <w:t>KRITERIJI PRAĆENJA I OCJENJIVANJA</w:t>
      </w:r>
    </w:p>
    <w:p w14:paraId="1967990E" w14:textId="77777777" w:rsidR="00B750D0" w:rsidRPr="002C3D12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14:paraId="36677425" w14:textId="77777777" w:rsidR="00B750D0" w:rsidRPr="002C3D12" w:rsidRDefault="00190007" w:rsidP="00B750D0">
      <w:pPr>
        <w:spacing w:after="0" w:line="240" w:lineRule="auto"/>
        <w:jc w:val="center"/>
        <w:rPr>
          <w:rFonts w:cs="Calibri"/>
          <w:b/>
          <w:sz w:val="32"/>
        </w:rPr>
      </w:pPr>
      <w:r w:rsidRPr="002C3D12">
        <w:rPr>
          <w:rFonts w:cs="Calibri"/>
          <w:b/>
          <w:sz w:val="32"/>
        </w:rPr>
        <w:t>4</w:t>
      </w:r>
      <w:r w:rsidR="00B750D0" w:rsidRPr="002C3D12">
        <w:rPr>
          <w:rFonts w:cs="Calibri"/>
          <w:b/>
          <w:sz w:val="32"/>
        </w:rPr>
        <w:t>. razred osnovne škole</w:t>
      </w:r>
    </w:p>
    <w:p w14:paraId="39DF82EA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EAE0BD2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60855B4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08CC88C6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29A7D81E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271AB59E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6B62326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546F3DD9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AA48DE4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25E4386D" w14:textId="77777777" w:rsidR="00B750D0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3F5563D9" w14:textId="77777777" w:rsidR="000843C5" w:rsidRDefault="000843C5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49E442CA" w14:textId="77777777" w:rsidR="000843C5" w:rsidRDefault="000843C5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1D214B7F" w14:textId="77777777" w:rsidR="00E93B01" w:rsidRPr="002C3D12" w:rsidRDefault="00E93B01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54E319BF" w14:textId="77777777" w:rsidR="00B750D0" w:rsidRPr="002C3D12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14:paraId="275F907A" w14:textId="77777777" w:rsidR="001C372C" w:rsidRPr="002C3D12" w:rsidRDefault="001C372C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2C3D12">
        <w:rPr>
          <w:rFonts w:cs="Calibri"/>
          <w:b/>
          <w:sz w:val="32"/>
        </w:rPr>
        <w:lastRenderedPageBreak/>
        <w:t>KRITERIJI PRAĆENJA I OCJENJIVANJA</w:t>
      </w:r>
    </w:p>
    <w:p w14:paraId="183654DD" w14:textId="77777777" w:rsidR="001C372C" w:rsidRPr="002C3D12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14:paraId="77627321" w14:textId="77777777" w:rsidR="001C372C" w:rsidRPr="002C3D12" w:rsidRDefault="00190007" w:rsidP="001C372C">
      <w:pPr>
        <w:spacing w:after="0" w:line="240" w:lineRule="auto"/>
        <w:jc w:val="center"/>
        <w:rPr>
          <w:rFonts w:cs="Calibri"/>
          <w:b/>
          <w:sz w:val="32"/>
        </w:rPr>
      </w:pPr>
      <w:r w:rsidRPr="002C3D12">
        <w:rPr>
          <w:rFonts w:cs="Calibri"/>
          <w:b/>
          <w:sz w:val="32"/>
        </w:rPr>
        <w:t>4</w:t>
      </w:r>
      <w:r w:rsidR="001C372C" w:rsidRPr="002C3D12">
        <w:rPr>
          <w:rFonts w:cs="Calibri"/>
          <w:b/>
          <w:sz w:val="32"/>
        </w:rPr>
        <w:t>. razred osnovne škole</w:t>
      </w:r>
    </w:p>
    <w:p w14:paraId="16E7B8D2" w14:textId="77777777" w:rsidR="001C372C" w:rsidRPr="002C3D12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14:paraId="52A9FF45" w14:textId="77777777" w:rsidR="001C372C" w:rsidRPr="002C3D12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5EB2CFA2" w14:textId="77777777" w:rsidR="001C372C" w:rsidRPr="002C3D12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>Na početku školske godine treba napraviti inicijal</w:t>
      </w:r>
      <w:r w:rsidR="009162E1" w:rsidRPr="002C3D12">
        <w:rPr>
          <w:rFonts w:cs="Calibri"/>
          <w:sz w:val="24"/>
          <w:szCs w:val="24"/>
        </w:rPr>
        <w:t>n</w:t>
      </w:r>
      <w:r w:rsidRPr="002C3D12">
        <w:rPr>
          <w:rFonts w:cs="Calibri"/>
          <w:sz w:val="24"/>
          <w:szCs w:val="24"/>
        </w:rPr>
        <w:t>i uvid u učenička  znanja i sposobnosti kako bismo imali ishodišnu točku od koje ćemo nastaviti pratiti rad te na koju ćemo se moći referirati tijekom školske godine. Pomoću inicijalnog uvida uvidjet ćemo napredak učenika i lako ćemo ocijeniti učenika s obzirom na njegov osobni napredak.</w:t>
      </w:r>
    </w:p>
    <w:p w14:paraId="0CD46454" w14:textId="77777777" w:rsidR="001C372C" w:rsidRPr="002C3D12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B19A243" w14:textId="77777777" w:rsidR="001C372C" w:rsidRPr="002C3D12" w:rsidRDefault="001C372C" w:rsidP="009162E1">
      <w:pPr>
        <w:spacing w:after="180"/>
        <w:ind w:firstLine="539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 xml:space="preserve">Kriteriji praćenja i ocjenjivanja koji slijede izrađeni su prema </w:t>
      </w:r>
      <w:r w:rsidRPr="002C3D12">
        <w:rPr>
          <w:rFonts w:cs="Calibri"/>
          <w:i/>
          <w:sz w:val="24"/>
          <w:szCs w:val="24"/>
        </w:rPr>
        <w:t xml:space="preserve">revidiranoj </w:t>
      </w:r>
      <w:proofErr w:type="spellStart"/>
      <w:r w:rsidRPr="002C3D12">
        <w:rPr>
          <w:rFonts w:cs="Calibri"/>
          <w:i/>
          <w:sz w:val="24"/>
          <w:szCs w:val="24"/>
        </w:rPr>
        <w:t>Bloomovoj</w:t>
      </w:r>
      <w:proofErr w:type="spellEnd"/>
      <w:r w:rsidRPr="002C3D12">
        <w:rPr>
          <w:rFonts w:cs="Calibri"/>
          <w:i/>
          <w:sz w:val="24"/>
          <w:szCs w:val="24"/>
        </w:rPr>
        <w:t xml:space="preserve"> taksonomiji</w:t>
      </w:r>
      <w:r w:rsidRPr="002C3D12">
        <w:rPr>
          <w:rFonts w:cs="Calibri"/>
          <w:sz w:val="24"/>
          <w:szCs w:val="24"/>
        </w:rPr>
        <w:t xml:space="preserve"> </w:t>
      </w:r>
      <w:r w:rsidRPr="002C3D12">
        <w:rPr>
          <w:rFonts w:cs="Calibri"/>
          <w:i/>
          <w:sz w:val="24"/>
          <w:szCs w:val="24"/>
        </w:rPr>
        <w:t>znanja (1956.) (</w:t>
      </w:r>
      <w:r w:rsidRPr="002C3D12">
        <w:rPr>
          <w:rFonts w:cs="Calibri"/>
          <w:i/>
          <w:iCs/>
          <w:sz w:val="24"/>
          <w:szCs w:val="24"/>
        </w:rPr>
        <w:t xml:space="preserve">Andersen i </w:t>
      </w:r>
      <w:proofErr w:type="spellStart"/>
      <w:r w:rsidRPr="002C3D12">
        <w:rPr>
          <w:rFonts w:cs="Calibri"/>
          <w:i/>
          <w:iCs/>
          <w:sz w:val="24"/>
          <w:szCs w:val="24"/>
        </w:rPr>
        <w:t>Krathwohl</w:t>
      </w:r>
      <w:proofErr w:type="spellEnd"/>
      <w:r w:rsidRPr="002C3D12">
        <w:rPr>
          <w:rFonts w:cs="Calibri"/>
          <w:i/>
          <w:iCs/>
          <w:sz w:val="24"/>
          <w:szCs w:val="24"/>
        </w:rPr>
        <w:t>, 2001</w:t>
      </w:r>
      <w:r w:rsidRPr="002C3D12">
        <w:rPr>
          <w:rFonts w:cs="Calibri"/>
          <w:sz w:val="24"/>
          <w:szCs w:val="24"/>
        </w:rPr>
        <w:t xml:space="preserve">.). U </w:t>
      </w:r>
      <w:r w:rsidRPr="002C3D12">
        <w:rPr>
          <w:rFonts w:cs="Calibri"/>
          <w:i/>
          <w:sz w:val="24"/>
          <w:szCs w:val="24"/>
        </w:rPr>
        <w:t xml:space="preserve">revidiranoj </w:t>
      </w:r>
      <w:proofErr w:type="spellStart"/>
      <w:r w:rsidRPr="002C3D12">
        <w:rPr>
          <w:rFonts w:cs="Calibri"/>
          <w:i/>
          <w:sz w:val="24"/>
          <w:szCs w:val="24"/>
        </w:rPr>
        <w:t>Bloomovoj</w:t>
      </w:r>
      <w:proofErr w:type="spellEnd"/>
      <w:r w:rsidRPr="002C3D12">
        <w:rPr>
          <w:rFonts w:cs="Calibri"/>
          <w:i/>
          <w:sz w:val="24"/>
          <w:szCs w:val="24"/>
        </w:rPr>
        <w:t xml:space="preserve"> taksonomiji znanja</w:t>
      </w:r>
      <w:r w:rsidRPr="002C3D12">
        <w:rPr>
          <w:rFonts w:cs="Calibr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3172C393" w14:textId="77777777" w:rsidR="001C372C" w:rsidRPr="002C3D12" w:rsidRDefault="007F550C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>Budući da</w:t>
      </w:r>
      <w:r w:rsidR="001C372C" w:rsidRPr="002C3D12">
        <w:rPr>
          <w:rFonts w:cs="Calibr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sposobnosti. </w:t>
      </w:r>
    </w:p>
    <w:p w14:paraId="1AC5B313" w14:textId="77777777" w:rsidR="009352E7" w:rsidRPr="002C3D12" w:rsidRDefault="009352E7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</w:p>
    <w:p w14:paraId="2D739D1F" w14:textId="77777777" w:rsidR="001C372C" w:rsidRPr="002C3D12" w:rsidRDefault="001C372C" w:rsidP="009162E1">
      <w:pPr>
        <w:ind w:firstLine="540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475F7119" w14:textId="77777777" w:rsidR="001C372C" w:rsidRPr="002C3D12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>kognitivna (intelektualna sposobnost ili znanje ili mišljenje)</w:t>
      </w:r>
    </w:p>
    <w:p w14:paraId="3382A6D2" w14:textId="77777777" w:rsidR="001C372C" w:rsidRPr="002C3D12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C3D12">
        <w:rPr>
          <w:rFonts w:cs="Calibri"/>
          <w:sz w:val="24"/>
          <w:szCs w:val="24"/>
        </w:rPr>
        <w:t xml:space="preserve">afektivna (osjećaji ili odnos ili stav)               </w:t>
      </w:r>
    </w:p>
    <w:p w14:paraId="36469EDB" w14:textId="77777777" w:rsidR="001C372C" w:rsidRPr="002C3D12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2C3D12">
        <w:rPr>
          <w:rFonts w:cs="Calibri"/>
          <w:sz w:val="24"/>
          <w:szCs w:val="24"/>
        </w:rPr>
        <w:t>psihomotorička</w:t>
      </w:r>
      <w:proofErr w:type="spellEnd"/>
      <w:r w:rsidRPr="002C3D12">
        <w:rPr>
          <w:rFonts w:cs="Calibri"/>
          <w:sz w:val="24"/>
          <w:szCs w:val="24"/>
        </w:rPr>
        <w:t xml:space="preserve"> (fizičke vještine ili ono što osoba može činiti)</w:t>
      </w:r>
    </w:p>
    <w:p w14:paraId="4E4905DC" w14:textId="77777777" w:rsidR="004401CB" w:rsidRPr="002C3D12" w:rsidRDefault="004401CB" w:rsidP="009162E1">
      <w:pPr>
        <w:spacing w:after="0" w:line="240" w:lineRule="auto"/>
        <w:jc w:val="both"/>
        <w:rPr>
          <w:rFonts w:cs="Calibri"/>
          <w:sz w:val="14"/>
        </w:rPr>
      </w:pPr>
    </w:p>
    <w:p w14:paraId="62729BA4" w14:textId="77777777" w:rsidR="009162E1" w:rsidRPr="002C3D12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2C3D12">
        <w:rPr>
          <w:rFonts w:ascii="Calibri" w:hAnsi="Calibri" w:cs="Calibri"/>
          <w:color w:val="000000"/>
        </w:rPr>
        <w:t xml:space="preserve">Ovi kriteriji praćenja i ocjenjivanja učenika napisani su </w:t>
      </w:r>
      <w:r w:rsidRPr="002C3D12">
        <w:rPr>
          <w:rFonts w:ascii="Calibri" w:hAnsi="Calibri" w:cs="Calibri"/>
        </w:rPr>
        <w:t>uvažavajući i referirajući se na Kurikulume za pojedine nastavne predmete</w:t>
      </w:r>
      <w:r w:rsidRPr="002C3D12">
        <w:rPr>
          <w:rFonts w:ascii="Calibri" w:hAnsi="Calibri" w:cs="Calibri"/>
          <w:color w:val="000000"/>
        </w:rPr>
        <w:t xml:space="preserve"> te po ishodima svih šest </w:t>
      </w:r>
      <w:r w:rsidR="00790597" w:rsidRPr="002C3D12">
        <w:rPr>
          <w:rFonts w:ascii="Calibri" w:hAnsi="Calibri" w:cs="Calibri"/>
          <w:color w:val="000000"/>
        </w:rPr>
        <w:t xml:space="preserve">nastavnih </w:t>
      </w:r>
      <w:r w:rsidRPr="002C3D12">
        <w:rPr>
          <w:rFonts w:ascii="Calibri" w:hAnsi="Calibri" w:cs="Calibri"/>
          <w:color w:val="000000"/>
        </w:rPr>
        <w:t xml:space="preserve">predmeta u </w:t>
      </w:r>
      <w:r w:rsidR="00790597" w:rsidRPr="002C3D12">
        <w:rPr>
          <w:rFonts w:ascii="Calibri" w:hAnsi="Calibri" w:cs="Calibri"/>
          <w:color w:val="000000"/>
        </w:rPr>
        <w:t>4</w:t>
      </w:r>
      <w:r w:rsidRPr="002C3D12">
        <w:rPr>
          <w:rFonts w:ascii="Calibri" w:hAnsi="Calibri" w:cs="Calibri"/>
          <w:color w:val="000000"/>
        </w:rPr>
        <w:t xml:space="preserve">. razredu. Kako su sami </w:t>
      </w:r>
      <w:proofErr w:type="spellStart"/>
      <w:r w:rsidRPr="002C3D12">
        <w:rPr>
          <w:rStyle w:val="kurziv"/>
          <w:rFonts w:ascii="Calibri" w:hAnsi="Calibri" w:cs="Calibri"/>
        </w:rPr>
        <w:t>kurikulumski</w:t>
      </w:r>
      <w:proofErr w:type="spellEnd"/>
      <w:r w:rsidRPr="002C3D12">
        <w:rPr>
          <w:rStyle w:val="kurziv"/>
          <w:rFonts w:ascii="Calibri" w:hAnsi="Calibri" w:cs="Calibri"/>
        </w:rPr>
        <w:t xml:space="preserve"> </w:t>
      </w:r>
      <w:r w:rsidRPr="002C3D12">
        <w:rPr>
          <w:rFonts w:ascii="Calibri" w:hAnsi="Calibri" w:cs="Calibri"/>
          <w:color w:val="000000"/>
        </w:rPr>
        <w:t xml:space="preserve">ishodi </w:t>
      </w:r>
      <w:r w:rsidRPr="002C3D12">
        <w:rPr>
          <w:rStyle w:val="kurziv"/>
          <w:rFonts w:ascii="Calibri" w:hAnsi="Calibri" w:cs="Calibri"/>
        </w:rPr>
        <w:t xml:space="preserve">široko postavljeni i njihovo ostvarivanje predviđeno je na razini cijele nastavne godine, za njih nismo radile razradu </w:t>
      </w:r>
      <w:r w:rsidR="008D51F4" w:rsidRPr="002C3D12">
        <w:rPr>
          <w:rStyle w:val="kurziv"/>
          <w:rFonts w:ascii="Calibri" w:hAnsi="Calibri" w:cs="Calibri"/>
        </w:rPr>
        <w:t>elemenata</w:t>
      </w:r>
      <w:r w:rsidRPr="002C3D12">
        <w:rPr>
          <w:rStyle w:val="kurziv"/>
          <w:rFonts w:ascii="Calibri" w:hAnsi="Calibri" w:cs="Calibri"/>
        </w:rPr>
        <w:t xml:space="preserve"> vrednovanj</w:t>
      </w:r>
      <w:r w:rsidR="008D51F4" w:rsidRPr="002C3D12">
        <w:rPr>
          <w:rStyle w:val="kurziv"/>
          <w:rFonts w:ascii="Calibri" w:hAnsi="Calibri" w:cs="Calibri"/>
        </w:rPr>
        <w:t>a</w:t>
      </w:r>
      <w:r w:rsidRPr="002C3D12">
        <w:rPr>
          <w:rStyle w:val="kurziv"/>
          <w:rFonts w:ascii="Calibri" w:hAnsi="Calibri" w:cs="Calibri"/>
        </w:rPr>
        <w:t xml:space="preserve"> koj</w:t>
      </w:r>
      <w:r w:rsidR="008D51F4" w:rsidRPr="002C3D12">
        <w:rPr>
          <w:rStyle w:val="kurziv"/>
          <w:rFonts w:ascii="Calibri" w:hAnsi="Calibri" w:cs="Calibri"/>
        </w:rPr>
        <w:t>i</w:t>
      </w:r>
      <w:r w:rsidRPr="002C3D12">
        <w:rPr>
          <w:rStyle w:val="kurziv"/>
          <w:rFonts w:ascii="Calibri" w:hAnsi="Calibri" w:cs="Calibri"/>
        </w:rPr>
        <w:t xml:space="preserve"> će pratiti pojedinu ocjenu već smo </w:t>
      </w:r>
      <w:r w:rsidR="008D51F4" w:rsidRPr="002C3D12">
        <w:rPr>
          <w:rStyle w:val="kurziv"/>
          <w:rFonts w:ascii="Calibri" w:hAnsi="Calibri" w:cs="Calibri"/>
        </w:rPr>
        <w:t>elemente vrednovanja za svaku ocjenu određivale</w:t>
      </w:r>
      <w:r w:rsidRPr="002C3D12">
        <w:rPr>
          <w:rStyle w:val="kurziv"/>
          <w:rFonts w:ascii="Calibri" w:hAnsi="Calibri" w:cs="Calibri"/>
        </w:rPr>
        <w:t xml:space="preserve"> uz razradu svakog određenog ishoda.</w:t>
      </w:r>
    </w:p>
    <w:p w14:paraId="61C9D0CC" w14:textId="77777777" w:rsidR="009162E1" w:rsidRPr="002C3D12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165C035F" w14:textId="77777777" w:rsidR="004D0230" w:rsidRPr="002C3D12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2C3D12">
        <w:rPr>
          <w:rStyle w:val="kurziv"/>
          <w:rFonts w:ascii="Calibri" w:hAnsi="Calibri" w:cs="Calibri"/>
        </w:rPr>
        <w:t xml:space="preserve">Ocjena „negativan“ nije posebno razrađena kako bi se izbjegao niz </w:t>
      </w:r>
      <w:proofErr w:type="spellStart"/>
      <w:r w:rsidRPr="002C3D12">
        <w:rPr>
          <w:rStyle w:val="kurziv"/>
          <w:rFonts w:ascii="Calibri" w:hAnsi="Calibri" w:cs="Calibri"/>
        </w:rPr>
        <w:t>nemotivirajućih</w:t>
      </w:r>
      <w:proofErr w:type="spellEnd"/>
      <w:r w:rsidR="009162E1" w:rsidRPr="002C3D12">
        <w:rPr>
          <w:rStyle w:val="kurziv"/>
          <w:rFonts w:ascii="Calibri" w:hAnsi="Calibri" w:cs="Calibri"/>
        </w:rPr>
        <w:t>,</w:t>
      </w:r>
      <w:r w:rsidRPr="002C3D12">
        <w:rPr>
          <w:rStyle w:val="kurziv"/>
          <w:rFonts w:ascii="Calibri" w:hAnsi="Calibri" w:cs="Calibri"/>
        </w:rPr>
        <w:t xml:space="preserve"> negativnih formulacija o učenikovu znanju, postignućima ili napredovanju. Predlažemo da se uz ocjenu negativan upiše formulacija „</w:t>
      </w:r>
      <w:r w:rsidRPr="002C3D12">
        <w:rPr>
          <w:rStyle w:val="kurziv"/>
          <w:rFonts w:ascii="Calibri" w:hAnsi="Calibri" w:cs="Calibri"/>
          <w:b/>
        </w:rPr>
        <w:t>učenik nije ostvario zadani ishod,</w:t>
      </w:r>
      <w:r w:rsidRPr="002C3D12">
        <w:rPr>
          <w:rStyle w:val="kurziv"/>
          <w:rFonts w:ascii="Calibri" w:hAnsi="Calibri" w:cs="Calibri"/>
        </w:rPr>
        <w:t xml:space="preserve"> te u nastavku ishod koji nije ostvaren, npr. </w:t>
      </w:r>
      <w:r w:rsidRPr="002C3D12">
        <w:rPr>
          <w:rStyle w:val="kurziv"/>
          <w:rFonts w:ascii="Calibri" w:hAnsi="Calibri" w:cs="Calibri"/>
          <w:b/>
          <w:i/>
        </w:rPr>
        <w:t>odgovara na pitanja o zadanom tekstu</w:t>
      </w:r>
      <w:r w:rsidRPr="002C3D12">
        <w:rPr>
          <w:rStyle w:val="kurziv"/>
          <w:rFonts w:ascii="Calibri" w:hAnsi="Calibri" w:cs="Calibri"/>
          <w:b/>
        </w:rPr>
        <w:t>.</w:t>
      </w:r>
      <w:r w:rsidRPr="002C3D12">
        <w:rPr>
          <w:rStyle w:val="kurziv"/>
          <w:rFonts w:ascii="Calibri" w:hAnsi="Calibri" w:cs="Calibri"/>
        </w:rPr>
        <w:t>“</w:t>
      </w:r>
    </w:p>
    <w:p w14:paraId="62F9FE25" w14:textId="77777777" w:rsidR="00904D38" w:rsidRPr="002C3D12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14:paraId="2B97B8D8" w14:textId="77777777" w:rsidR="00A1016A" w:rsidRPr="002C3D12" w:rsidRDefault="00904D38" w:rsidP="00A1016A">
      <w:pPr>
        <w:ind w:firstLine="357"/>
        <w:jc w:val="both"/>
        <w:rPr>
          <w:rFonts w:cs="Calibri"/>
          <w:bCs/>
          <w:i/>
          <w:iCs/>
          <w:sz w:val="24"/>
          <w:szCs w:val="24"/>
        </w:rPr>
      </w:pPr>
      <w:r w:rsidRPr="002C3D12">
        <w:rPr>
          <w:rStyle w:val="kurziv"/>
          <w:rFonts w:cs="Calibri"/>
          <w:sz w:val="24"/>
          <w:szCs w:val="24"/>
        </w:rPr>
        <w:lastRenderedPageBreak/>
        <w:t xml:space="preserve">Uz neke ishode u svim  predmetima (npr. </w:t>
      </w:r>
      <w:r w:rsidR="00974CF1" w:rsidRPr="002C3D12">
        <w:rPr>
          <w:rStyle w:val="kurziv"/>
          <w:rFonts w:cs="Calibri"/>
          <w:sz w:val="24"/>
          <w:szCs w:val="24"/>
        </w:rPr>
        <w:t xml:space="preserve">neke razrade </w:t>
      </w:r>
      <w:r w:rsidRPr="002C3D12">
        <w:rPr>
          <w:rStyle w:val="kurziv"/>
          <w:rFonts w:cs="Calibri"/>
          <w:sz w:val="24"/>
          <w:szCs w:val="24"/>
        </w:rPr>
        <w:t>ishod</w:t>
      </w:r>
      <w:r w:rsidR="00974CF1" w:rsidRPr="002C3D12">
        <w:rPr>
          <w:rStyle w:val="kurziv"/>
          <w:rFonts w:cs="Calibri"/>
          <w:sz w:val="24"/>
          <w:szCs w:val="24"/>
        </w:rPr>
        <w:t>a</w:t>
      </w:r>
      <w:r w:rsidRPr="002C3D12">
        <w:rPr>
          <w:rStyle w:val="kurziv"/>
          <w:rFonts w:cs="Calibri"/>
          <w:sz w:val="24"/>
          <w:szCs w:val="24"/>
        </w:rPr>
        <w:t xml:space="preserve"> </w:t>
      </w:r>
      <w:r w:rsidRPr="001D5940">
        <w:rPr>
          <w:rFonts w:eastAsia="Times New Roman" w:cs="Calibri"/>
          <w:iCs/>
          <w:sz w:val="24"/>
          <w:szCs w:val="24"/>
          <w:lang w:eastAsia="hr-HR"/>
        </w:rPr>
        <w:t xml:space="preserve">OŠ HJ </w:t>
      </w:r>
      <w:r w:rsidR="00974CF1" w:rsidRPr="001D5940">
        <w:rPr>
          <w:rFonts w:eastAsia="Times New Roman" w:cs="Calibri"/>
          <w:iCs/>
          <w:sz w:val="24"/>
          <w:szCs w:val="24"/>
          <w:lang w:eastAsia="hr-HR"/>
        </w:rPr>
        <w:t>A</w:t>
      </w:r>
      <w:r w:rsidRPr="001D5940">
        <w:rPr>
          <w:rFonts w:eastAsia="Times New Roman" w:cs="Calibri"/>
          <w:iCs/>
          <w:sz w:val="24"/>
          <w:szCs w:val="24"/>
          <w:lang w:eastAsia="hr-HR"/>
        </w:rPr>
        <w:t xml:space="preserve"> </w:t>
      </w:r>
      <w:r w:rsidR="00974CF1" w:rsidRPr="001D5940">
        <w:rPr>
          <w:rFonts w:eastAsia="Times New Roman" w:cs="Calibri"/>
          <w:iCs/>
          <w:sz w:val="24"/>
          <w:szCs w:val="24"/>
          <w:lang w:eastAsia="hr-HR"/>
        </w:rPr>
        <w:t>4</w:t>
      </w:r>
      <w:r w:rsidRPr="001D5940">
        <w:rPr>
          <w:rFonts w:eastAsia="Times New Roman" w:cs="Calibri"/>
          <w:iCs/>
          <w:sz w:val="24"/>
          <w:szCs w:val="24"/>
          <w:lang w:eastAsia="hr-HR"/>
        </w:rPr>
        <w:t xml:space="preserve">. </w:t>
      </w:r>
      <w:r w:rsidR="00974CF1" w:rsidRPr="001D5940">
        <w:rPr>
          <w:rFonts w:eastAsia="Times New Roman" w:cs="Calibri"/>
          <w:iCs/>
          <w:sz w:val="24"/>
          <w:szCs w:val="24"/>
          <w:lang w:eastAsia="hr-HR"/>
        </w:rPr>
        <w:t>3</w:t>
      </w:r>
      <w:r w:rsidRPr="001D5940">
        <w:rPr>
          <w:rFonts w:eastAsia="Times New Roman" w:cs="Calibri"/>
          <w:iCs/>
          <w:sz w:val="24"/>
          <w:szCs w:val="24"/>
          <w:lang w:eastAsia="hr-HR"/>
        </w:rPr>
        <w:t>.</w:t>
      </w:r>
      <w:r w:rsidRPr="001D5940">
        <w:rPr>
          <w:rFonts w:eastAsia="Times New Roman" w:cs="Calibri"/>
          <w:i/>
          <w:sz w:val="24"/>
          <w:szCs w:val="24"/>
          <w:lang w:eastAsia="hr-HR"/>
        </w:rPr>
        <w:t xml:space="preserve"> </w:t>
      </w:r>
      <w:r w:rsidRPr="002C3D12">
        <w:rPr>
          <w:rFonts w:eastAsia="Times New Roman" w:cs="Calibri"/>
          <w:i/>
          <w:sz w:val="24"/>
          <w:szCs w:val="24"/>
          <w:lang w:eastAsia="hr-HR"/>
        </w:rPr>
        <w:t xml:space="preserve">Učenik </w:t>
      </w:r>
      <w:r w:rsidR="00974CF1" w:rsidRPr="002C3D12">
        <w:rPr>
          <w:rFonts w:eastAsia="Times New Roman" w:cs="Calibri"/>
          <w:sz w:val="24"/>
          <w:szCs w:val="24"/>
          <w:lang w:eastAsia="hr-HR"/>
        </w:rPr>
        <w:t>književne tekstove prema vlastitome interesu i obrazlaže svoj izbor</w:t>
      </w:r>
      <w:r w:rsidRPr="002C3D12">
        <w:rPr>
          <w:rFonts w:eastAsia="Times New Roman" w:cs="Calibr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 w:rsidRPr="002C3D12">
        <w:rPr>
          <w:rFonts w:eastAsia="Times New Roman" w:cs="Calibri"/>
          <w:sz w:val="24"/>
          <w:szCs w:val="24"/>
          <w:lang w:eastAsia="hr-HR"/>
        </w:rPr>
        <w:t xml:space="preserve"> Isto tako, kada učenik/učenica ostvari neke od zadanih razreda ishoda koji pokazuju samoinicijativu i visoku motiviranost, predlažemo sljedeću formulaciju: </w:t>
      </w:r>
      <w:r w:rsidR="00A1016A" w:rsidRPr="002C3D12">
        <w:rPr>
          <w:rFonts w:eastAsia="Times New Roman" w:cs="Calibr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69B036B" w14:textId="77777777" w:rsidR="00904D38" w:rsidRPr="002C3D12" w:rsidRDefault="00904D3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14:paraId="33DF0E9E" w14:textId="77777777" w:rsidR="006D0648" w:rsidRPr="002C3D12" w:rsidRDefault="006D064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14:paraId="6182AFFF" w14:textId="54E68654" w:rsidR="000E7226" w:rsidRPr="000E7226" w:rsidRDefault="0010762F" w:rsidP="0010762F">
      <w:pPr>
        <w:rPr>
          <w:rFonts w:cs="Calibri"/>
          <w:bCs/>
          <w:sz w:val="24"/>
        </w:rPr>
      </w:pPr>
      <w:r w:rsidRPr="0010762F">
        <w:rPr>
          <w:rFonts w:cs="Calibri"/>
          <w:b/>
          <w:sz w:val="24"/>
        </w:rPr>
        <w:t>Prijedlog postotne skale za ocjenjivanje pisanih provjera</w:t>
      </w:r>
      <w:r w:rsidRPr="0010762F">
        <w:rPr>
          <w:rFonts w:cs="Calibri"/>
          <w:bCs/>
          <w:sz w:val="24"/>
        </w:rPr>
        <w:t xml:space="preserve"> </w:t>
      </w:r>
      <w:r>
        <w:rPr>
          <w:rFonts w:cs="Calibri"/>
          <w:bCs/>
          <w:sz w:val="24"/>
        </w:rPr>
        <w:t xml:space="preserve">(učitelj zadržava pravo prilagoditi postotnu skalu za ocjenjivanje pisanih provjera </w:t>
      </w:r>
      <w:r w:rsidR="000E7226" w:rsidRPr="000E7226">
        <w:rPr>
          <w:rFonts w:cs="Calibri"/>
          <w:bCs/>
          <w:sz w:val="24"/>
        </w:rPr>
        <w:t xml:space="preserve">obzirom na količinu zadataka </w:t>
      </w:r>
      <w:r w:rsidRPr="000E7226">
        <w:rPr>
          <w:rFonts w:cs="Calibri"/>
          <w:bCs/>
          <w:sz w:val="24"/>
        </w:rPr>
        <w:t xml:space="preserve">i sadržaj </w:t>
      </w:r>
      <w:r>
        <w:rPr>
          <w:rFonts w:cs="Calibri"/>
          <w:bCs/>
          <w:sz w:val="24"/>
        </w:rPr>
        <w:t>koji se vrednuje)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2C3D12" w:rsidRPr="002C3D12" w14:paraId="1179BEA4" w14:textId="77777777" w:rsidTr="002C3D12">
        <w:tc>
          <w:tcPr>
            <w:tcW w:w="3969" w:type="dxa"/>
            <w:shd w:val="clear" w:color="auto" w:fill="C5E0B3"/>
          </w:tcPr>
          <w:p w14:paraId="39CF2202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14:paraId="5A588882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OCJENA</w:t>
            </w:r>
          </w:p>
        </w:tc>
      </w:tr>
      <w:tr w:rsidR="002C3D12" w:rsidRPr="002C3D12" w14:paraId="2F88C931" w14:textId="77777777" w:rsidTr="002C3D12">
        <w:tc>
          <w:tcPr>
            <w:tcW w:w="3969" w:type="dxa"/>
            <w:shd w:val="clear" w:color="auto" w:fill="auto"/>
          </w:tcPr>
          <w:p w14:paraId="06936423" w14:textId="0DF23A55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0  % – </w:t>
            </w:r>
            <w:r w:rsidR="00732141">
              <w:rPr>
                <w:rFonts w:cs="Calibri"/>
                <w:sz w:val="24"/>
                <w:szCs w:val="24"/>
              </w:rPr>
              <w:t>50</w:t>
            </w:r>
            <w:r w:rsidRPr="002C3D12">
              <w:rPr>
                <w:rFonts w:cs="Calibr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</w:tcPr>
          <w:p w14:paraId="5F753BEC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nedovoljan (1)</w:t>
            </w:r>
          </w:p>
        </w:tc>
      </w:tr>
      <w:tr w:rsidR="002C3D12" w:rsidRPr="002C3D12" w14:paraId="28DD1227" w14:textId="77777777" w:rsidTr="002C3D12">
        <w:tc>
          <w:tcPr>
            <w:tcW w:w="3969" w:type="dxa"/>
            <w:shd w:val="clear" w:color="auto" w:fill="auto"/>
          </w:tcPr>
          <w:p w14:paraId="2D9B2B54" w14:textId="479907B9" w:rsidR="002C3D12" w:rsidRPr="002C3D12" w:rsidRDefault="001E6AF8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</w:t>
            </w:r>
            <w:r w:rsidR="002C3D12" w:rsidRPr="002C3D12">
              <w:rPr>
                <w:rFonts w:cs="Calibri"/>
                <w:sz w:val="24"/>
                <w:szCs w:val="24"/>
              </w:rPr>
              <w:t xml:space="preserve"> %  -</w:t>
            </w:r>
            <w:r>
              <w:rPr>
                <w:rFonts w:cs="Calibri"/>
                <w:sz w:val="24"/>
                <w:szCs w:val="24"/>
              </w:rPr>
              <w:t>66</w:t>
            </w:r>
            <w:r w:rsidR="002C3D12" w:rsidRPr="002C3D12">
              <w:rPr>
                <w:rFonts w:cs="Calibr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</w:tcPr>
          <w:p w14:paraId="34D9F6C7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dovoljan (2)</w:t>
            </w:r>
          </w:p>
        </w:tc>
      </w:tr>
      <w:tr w:rsidR="002C3D12" w:rsidRPr="002C3D12" w14:paraId="255483F6" w14:textId="77777777" w:rsidTr="002C3D12">
        <w:tc>
          <w:tcPr>
            <w:tcW w:w="3969" w:type="dxa"/>
            <w:shd w:val="clear" w:color="auto" w:fill="auto"/>
          </w:tcPr>
          <w:p w14:paraId="440E1E30" w14:textId="49A1797E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6</w:t>
            </w:r>
            <w:r w:rsidR="001E6AF8">
              <w:rPr>
                <w:rFonts w:cs="Calibri"/>
                <w:sz w:val="24"/>
                <w:szCs w:val="24"/>
              </w:rPr>
              <w:t>7</w:t>
            </w:r>
            <w:r w:rsidRPr="002C3D12">
              <w:rPr>
                <w:rFonts w:cs="Calibri"/>
                <w:sz w:val="24"/>
                <w:szCs w:val="24"/>
              </w:rPr>
              <w:t xml:space="preserve"> % - </w:t>
            </w:r>
            <w:r w:rsidR="001E6AF8">
              <w:rPr>
                <w:rFonts w:cs="Calibri"/>
                <w:sz w:val="24"/>
                <w:szCs w:val="24"/>
              </w:rPr>
              <w:t>80</w:t>
            </w:r>
            <w:r w:rsidRPr="002C3D12">
              <w:rPr>
                <w:rFonts w:cs="Calibr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</w:tcPr>
          <w:p w14:paraId="6CA8DDDE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dobar (3)</w:t>
            </w:r>
          </w:p>
        </w:tc>
      </w:tr>
      <w:tr w:rsidR="002C3D12" w:rsidRPr="002C3D12" w14:paraId="7D415FFB" w14:textId="77777777" w:rsidTr="002C3D12">
        <w:tc>
          <w:tcPr>
            <w:tcW w:w="3969" w:type="dxa"/>
            <w:shd w:val="clear" w:color="auto" w:fill="auto"/>
          </w:tcPr>
          <w:p w14:paraId="36574704" w14:textId="2B60D62B" w:rsidR="002C3D12" w:rsidRPr="002C3D12" w:rsidRDefault="001E6AF8" w:rsidP="001E6AF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81</w:t>
            </w:r>
            <w:r w:rsidR="002C3D12" w:rsidRPr="002C3D12">
              <w:rPr>
                <w:rFonts w:cs="Calibri"/>
                <w:sz w:val="24"/>
                <w:szCs w:val="24"/>
              </w:rPr>
              <w:t xml:space="preserve">% - </w:t>
            </w:r>
            <w:r>
              <w:rPr>
                <w:rFonts w:cs="Calibri"/>
                <w:sz w:val="24"/>
                <w:szCs w:val="24"/>
              </w:rPr>
              <w:t xml:space="preserve">90 </w:t>
            </w:r>
            <w:r w:rsidR="002C3D12" w:rsidRPr="002C3D12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14:paraId="4D4C2557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vrlo dobar (4)</w:t>
            </w:r>
          </w:p>
        </w:tc>
      </w:tr>
      <w:tr w:rsidR="002C3D12" w:rsidRPr="002C3D12" w14:paraId="404B310E" w14:textId="77777777" w:rsidTr="002C3D12">
        <w:tc>
          <w:tcPr>
            <w:tcW w:w="3969" w:type="dxa"/>
            <w:shd w:val="clear" w:color="auto" w:fill="auto"/>
          </w:tcPr>
          <w:p w14:paraId="500C172B" w14:textId="0159E5E0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9</w:t>
            </w:r>
            <w:r w:rsidR="001E6AF8">
              <w:rPr>
                <w:rFonts w:cs="Calibri"/>
                <w:sz w:val="24"/>
                <w:szCs w:val="24"/>
              </w:rPr>
              <w:t>1</w:t>
            </w:r>
            <w:r w:rsidRPr="002C3D12">
              <w:rPr>
                <w:rFonts w:cs="Calibri"/>
                <w:sz w:val="24"/>
                <w:szCs w:val="24"/>
              </w:rPr>
              <w:t>% - 100 %</w:t>
            </w:r>
          </w:p>
        </w:tc>
        <w:tc>
          <w:tcPr>
            <w:tcW w:w="3969" w:type="dxa"/>
            <w:shd w:val="clear" w:color="auto" w:fill="auto"/>
          </w:tcPr>
          <w:p w14:paraId="7AE1B78A" w14:textId="77777777" w:rsidR="002C3D12" w:rsidRPr="002C3D12" w:rsidRDefault="002C3D12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odličan (5)</w:t>
            </w:r>
          </w:p>
        </w:tc>
      </w:tr>
    </w:tbl>
    <w:p w14:paraId="1FA5ACBF" w14:textId="77777777" w:rsidR="006D0648" w:rsidRPr="002C3D12" w:rsidRDefault="006D0648" w:rsidP="006D0648">
      <w:pPr>
        <w:rPr>
          <w:rFonts w:cs="Calibri"/>
          <w:sz w:val="24"/>
          <w:szCs w:val="24"/>
        </w:rPr>
      </w:pPr>
    </w:p>
    <w:p w14:paraId="4861197E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U ocjenjivanju diktata treba uvažiti sljedeće norme:</w:t>
      </w:r>
    </w:p>
    <w:p w14:paraId="501BC167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</w:p>
    <w:p w14:paraId="53D762F6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odličan dobit će učenik s jednom pravopisno-gramatičkom pogreškom.</w:t>
      </w:r>
    </w:p>
    <w:p w14:paraId="08FC4958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vrlo dobar dobit će učenik koji je učinio  dvije do tri pravopisno-gramatičke pogreške.</w:t>
      </w:r>
    </w:p>
    <w:p w14:paraId="51965D81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dobar dobit će učenik koji je učinio četiri do sedam  pravopisno-gramatičkih pogrešaka.</w:t>
      </w:r>
    </w:p>
    <w:p w14:paraId="108E01F8" w14:textId="77777777" w:rsidR="001D5940" w:rsidRPr="0017582B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dovoljan dobit će učenik koji je učinio osam do devet pravopisno-gramatičkih pogrešaka.</w:t>
      </w:r>
    </w:p>
    <w:p w14:paraId="32EE5459" w14:textId="77777777" w:rsidR="001D5940" w:rsidRDefault="001D5940" w:rsidP="001D5940">
      <w:pPr>
        <w:rPr>
          <w:rFonts w:cstheme="minorHAnsi"/>
          <w:sz w:val="24"/>
          <w:szCs w:val="24"/>
        </w:rPr>
      </w:pPr>
      <w:r w:rsidRPr="0017582B">
        <w:rPr>
          <w:rFonts w:cstheme="minorHAnsi"/>
          <w:sz w:val="24"/>
          <w:szCs w:val="24"/>
        </w:rPr>
        <w:t>Ocjenu nedovoljan  dobivaju učenici koji su načinili veći broj pogrešaka nego što se predviđa za ocjenu dovoljan.</w:t>
      </w:r>
    </w:p>
    <w:p w14:paraId="58D9668F" w14:textId="77777777" w:rsidR="000E7226" w:rsidRDefault="000E7226" w:rsidP="001D5940">
      <w:pPr>
        <w:rPr>
          <w:rFonts w:cstheme="minorHAnsi"/>
          <w:sz w:val="24"/>
          <w:szCs w:val="24"/>
        </w:rPr>
      </w:pPr>
    </w:p>
    <w:p w14:paraId="6A81140B" w14:textId="77777777" w:rsidR="000E7226" w:rsidRDefault="000E7226" w:rsidP="001D5940">
      <w:pPr>
        <w:rPr>
          <w:rFonts w:cstheme="minorHAnsi"/>
          <w:sz w:val="24"/>
          <w:szCs w:val="24"/>
        </w:rPr>
      </w:pPr>
    </w:p>
    <w:p w14:paraId="237DE18F" w14:textId="77777777" w:rsidR="0010762F" w:rsidRDefault="0010762F" w:rsidP="001D5940">
      <w:pPr>
        <w:rPr>
          <w:rFonts w:cstheme="minorHAnsi"/>
          <w:sz w:val="24"/>
          <w:szCs w:val="24"/>
        </w:rPr>
      </w:pPr>
    </w:p>
    <w:p w14:paraId="5DFC983F" w14:textId="77777777" w:rsidR="000E7226" w:rsidRPr="000E7226" w:rsidRDefault="000E7226" w:rsidP="000E7226">
      <w:pPr>
        <w:shd w:val="clear" w:color="auto" w:fill="C5E0B3" w:themeFill="accent6" w:themeFillTint="66"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pl-PL" w:eastAsia="de-AT"/>
        </w:rPr>
      </w:pPr>
      <w:r w:rsidRPr="000E7226">
        <w:rPr>
          <w:rFonts w:ascii="Times New Roman" w:eastAsia="Times New Roman" w:hAnsi="Times New Roman"/>
          <w:b/>
          <w:bCs/>
          <w:sz w:val="20"/>
          <w:szCs w:val="20"/>
          <w:lang w:val="pl-PL" w:eastAsia="de-AT"/>
        </w:rPr>
        <w:lastRenderedPageBreak/>
        <w:t xml:space="preserve">Stvaralačko pisanje – samostalno pisanje sastavaka ocjenjuje se prema </w:t>
      </w:r>
      <w:r w:rsidRPr="000E7226">
        <w:rPr>
          <w:rFonts w:ascii="Times New Roman" w:eastAsia="Times New Roman" w:hAnsi="Times New Roman"/>
          <w:b/>
          <w:bCs/>
          <w:sz w:val="20"/>
          <w:szCs w:val="20"/>
          <w:u w:val="single"/>
          <w:lang w:val="pl-PL" w:eastAsia="de-AT"/>
        </w:rPr>
        <w:t>opisniku za ocjenjivanje sastavaka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9355"/>
      </w:tblGrid>
      <w:tr w:rsidR="000E7226" w:rsidRPr="000E7226" w14:paraId="57127E8F" w14:textId="77777777" w:rsidTr="000E722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69966F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1. Sadržaj sastavka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BCE93A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Bodovi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4C4C2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Opisnici</w:t>
            </w:r>
          </w:p>
        </w:tc>
      </w:tr>
      <w:tr w:rsidR="000E7226" w:rsidRPr="000E7226" w14:paraId="3ADAFABC" w14:textId="77777777" w:rsidTr="0057739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2098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Subjektivni opis:</w:t>
            </w:r>
          </w:p>
          <w:p w14:paraId="16854F9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zapažanje cjeline i dijelova te pojedinosti predmeta opisa;odnos prema predmetu opisa;</w:t>
            </w:r>
          </w:p>
          <w:p w14:paraId="134B551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postignuta izvornost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34F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6A1F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 subjektivnome su opisu obuhvaćeni cjelina i dijelovi te pojedinosti predmeta opisa. Utvrđuje se autorov odnos prema predmetu opisa.</w:t>
            </w:r>
          </w:p>
        </w:tc>
      </w:tr>
      <w:tr w:rsidR="000E7226" w:rsidRPr="000E7226" w14:paraId="376A28A3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F1B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739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FE0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 subjektivnome opisu preteže opis cjeline, dok je opis dijelova i pojedinosti predmeta opisa neznatniji. Autor u opis unosi ponešto svoga odnosa.</w:t>
            </w:r>
          </w:p>
        </w:tc>
      </w:tr>
      <w:tr w:rsidR="000E7226" w:rsidRPr="000E7226" w14:paraId="3289D034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AE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E08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305B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Opis je neznatno ostvaren. Potpuno je izostao autorov odnos prema predmetu opisa.</w:t>
            </w:r>
          </w:p>
        </w:tc>
      </w:tr>
      <w:tr w:rsidR="000E7226" w:rsidRPr="000E7226" w14:paraId="1662C9E4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16C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EF57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8E96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Subjektivni opis nije ostvaren ni u najmanjoj mjeri.</w:t>
            </w:r>
          </w:p>
        </w:tc>
      </w:tr>
      <w:tr w:rsidR="000E7226" w:rsidRPr="000E7226" w14:paraId="6A718A51" w14:textId="77777777" w:rsidTr="005773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88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2. Jezik i stil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2FF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bodovi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F77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Opisnici</w:t>
            </w:r>
          </w:p>
        </w:tc>
      </w:tr>
      <w:tr w:rsidR="000E7226" w:rsidRPr="000E7226" w14:paraId="05642D6D" w14:textId="77777777" w:rsidTr="0057739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2736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Rječnik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F7A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25AE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Rječnik je bogat. Zapaža se funkcionalan izbor i uporaba riječi i izraza.Utvrđuje se potpuna ulančanost rečenica.</w:t>
            </w:r>
          </w:p>
        </w:tc>
      </w:tr>
      <w:tr w:rsidR="000E7226" w:rsidRPr="000E7226" w14:paraId="3EEEF4C3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E53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8B0B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E643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Rječnik je djelomično razvijen. Zapaža se površnost, gdjegdje i nefunkcionalnost u izboru i uporabi riječi i izraza.</w:t>
            </w:r>
          </w:p>
          <w:p w14:paraId="1B7A53D6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Rečenice su pretežno ulančane.</w:t>
            </w:r>
          </w:p>
        </w:tc>
      </w:tr>
      <w:tr w:rsidR="000E7226" w:rsidRPr="000E7226" w14:paraId="07E5FA14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A34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846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4FE3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Rječnik je siromašan.</w:t>
            </w:r>
          </w:p>
          <w:p w14:paraId="7910785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Rečenice pretežno nisu ulančane.</w:t>
            </w:r>
          </w:p>
        </w:tc>
      </w:tr>
      <w:tr w:rsidR="000E7226" w:rsidRPr="000E7226" w14:paraId="06A97CCD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B9A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8E7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56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Rječnik je izrazito siromašan. Zapaža se nefunkcionalna uporaba riječi i izraza.</w:t>
            </w:r>
          </w:p>
          <w:p w14:paraId="03B30A9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Rečenice pretežno ili uopće nisu ulančane.</w:t>
            </w:r>
          </w:p>
        </w:tc>
      </w:tr>
      <w:tr w:rsidR="000E7226" w:rsidRPr="000E7226" w14:paraId="24758374" w14:textId="77777777" w:rsidTr="0057739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E5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Slovnica</w:t>
            </w: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 xml:space="preserve"> – pisanje rečenica</w:t>
            </w:r>
          </w:p>
          <w:p w14:paraId="4C6BCBF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(označavanje kraja rečenice i odgovarajuće započinjanje nove rečenice; ustroj rečenice); pisanje riječi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4A5F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C9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potpuna točnost u pisanju riječi i rečenica.</w:t>
            </w:r>
          </w:p>
        </w:tc>
      </w:tr>
      <w:tr w:rsidR="000E7226" w:rsidRPr="000E7226" w14:paraId="69238910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AC0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C1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BCE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pretežna točnost u pisanju riječi i rečenica.</w:t>
            </w:r>
          </w:p>
        </w:tc>
      </w:tr>
      <w:tr w:rsidR="000E7226" w:rsidRPr="000E7226" w14:paraId="4005B0FB" w14:textId="77777777" w:rsidTr="0057739F">
        <w:trPr>
          <w:trHeight w:val="42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12BE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B407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270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pretežna ili potpuna netočnost u pisanju riječi i rečenica.</w:t>
            </w:r>
          </w:p>
        </w:tc>
      </w:tr>
      <w:tr w:rsidR="000E7226" w:rsidRPr="000E7226" w14:paraId="34C915A6" w14:textId="77777777" w:rsidTr="0057739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756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Pravopis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0A0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997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potpuna točnost u primjeni pravopisnih pravila.</w:t>
            </w:r>
          </w:p>
        </w:tc>
      </w:tr>
      <w:tr w:rsidR="000E7226" w:rsidRPr="000E7226" w14:paraId="2CA42C23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5B7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EB9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157D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pretežna točnost u primjeni pravopisnih pravila.</w:t>
            </w:r>
          </w:p>
        </w:tc>
      </w:tr>
      <w:tr w:rsidR="000E7226" w:rsidRPr="000E7226" w14:paraId="0D66C623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F86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8DE3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F7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Utvrđuje se pretežna ili potpuna netočnost u primjeni pravopisnih pravila.</w:t>
            </w:r>
          </w:p>
        </w:tc>
      </w:tr>
      <w:tr w:rsidR="000E7226" w:rsidRPr="000E7226" w14:paraId="5259B3F7" w14:textId="77777777" w:rsidTr="005773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5E3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3. Izgled sastavka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FFA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bodovi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300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de-AT"/>
              </w:rPr>
              <w:t>Opisnici</w:t>
            </w:r>
          </w:p>
        </w:tc>
      </w:tr>
      <w:tr w:rsidR="000E7226" w:rsidRPr="000E7226" w14:paraId="51000695" w14:textId="77777777" w:rsidTr="0057739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DBF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5B4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8C6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Učenik rabi rukopisno pismo. Utvrđuje se točnost u oblikovanju slova.</w:t>
            </w:r>
          </w:p>
        </w:tc>
      </w:tr>
      <w:tr w:rsidR="000E7226" w:rsidRPr="000E7226" w14:paraId="5C6BF18B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53E1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8BC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2E67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Učenik rabi rukopisno pismo. Utvrđuje se nepreciznost ili netočnost u oblikovanju slova</w:t>
            </w:r>
          </w:p>
        </w:tc>
      </w:tr>
      <w:tr w:rsidR="000E7226" w:rsidRPr="000E7226" w14:paraId="04794D0F" w14:textId="77777777" w:rsidTr="0057739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051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FB5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2C9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Učenik ne rabi rukopisno pismo.</w:t>
            </w:r>
          </w:p>
        </w:tc>
      </w:tr>
    </w:tbl>
    <w:p w14:paraId="3C8DE93A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2B39396D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4D5CDEE4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7EDFB7ED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679FFCE6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7FB602DB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04987CB4" w14:textId="77777777" w:rsidR="000E7226" w:rsidRPr="000E7226" w:rsidRDefault="000E7226" w:rsidP="000E7226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14:paraId="68F4C3A7" w14:textId="77777777" w:rsidR="000E7226" w:rsidRPr="000E7226" w:rsidRDefault="000E7226" w:rsidP="000E7226">
      <w:pPr>
        <w:shd w:val="clear" w:color="auto" w:fill="C5E0B3" w:themeFill="accent6" w:themeFillTint="66"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pl-PL" w:eastAsia="de-AT"/>
        </w:rPr>
      </w:pPr>
      <w:r w:rsidRPr="000E7226">
        <w:rPr>
          <w:rFonts w:ascii="Times New Roman" w:eastAsia="Times New Roman" w:hAnsi="Times New Roman"/>
          <w:b/>
          <w:bCs/>
          <w:sz w:val="20"/>
          <w:szCs w:val="20"/>
          <w:lang w:val="pl-PL" w:eastAsia="de-AT"/>
        </w:rPr>
        <w:lastRenderedPageBreak/>
        <w:t>LEKTIRA</w:t>
      </w:r>
    </w:p>
    <w:p w14:paraId="1102DBB3" w14:textId="77777777" w:rsidR="000E7226" w:rsidRPr="000E7226" w:rsidRDefault="000E7226" w:rsidP="000E7226">
      <w:pPr>
        <w:shd w:val="clear" w:color="auto" w:fill="C5E0B3" w:themeFill="accent6" w:themeFillTint="66"/>
        <w:spacing w:after="6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val="pl-PL" w:eastAsia="de-AT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1268"/>
      </w:tblGrid>
      <w:tr w:rsidR="000E7226" w:rsidRPr="000E7226" w14:paraId="5BB9B313" w14:textId="77777777" w:rsidTr="0057739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96F" w14:textId="77777777" w:rsidR="000E7226" w:rsidRPr="000E7226" w:rsidRDefault="000E7226" w:rsidP="000E7226">
            <w:pPr>
              <w:shd w:val="clear" w:color="auto" w:fill="C5E0B3" w:themeFill="accent6" w:themeFillTint="66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Theme="minorHAnsi" w:hAnsi="Times New Roman"/>
                <w:sz w:val="20"/>
                <w:szCs w:val="20"/>
              </w:rPr>
              <w:t>RAZINA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6523" w14:textId="77777777" w:rsidR="000E7226" w:rsidRPr="000E7226" w:rsidRDefault="000E7226" w:rsidP="000E7226">
            <w:pPr>
              <w:shd w:val="clear" w:color="auto" w:fill="C5E0B3" w:themeFill="accent6" w:themeFillTint="66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OPIS</w:t>
            </w:r>
          </w:p>
        </w:tc>
      </w:tr>
      <w:tr w:rsidR="000E7226" w:rsidRPr="000E7226" w14:paraId="667A25A7" w14:textId="77777777" w:rsidTr="0057739F">
        <w:trPr>
          <w:trHeight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50D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Theme="minorHAnsi" w:hAnsi="Times New Roman"/>
                <w:sz w:val="20"/>
                <w:szCs w:val="20"/>
              </w:rPr>
              <w:t xml:space="preserve"> IZNIMNA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C2A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 potpunosti razumije pročitano djelo.</w:t>
            </w:r>
          </w:p>
          <w:p w14:paraId="30E11E9F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Svojim ponašanjem za vrijeme interpretacije lektirnog djela daje primjer ostalim učenicima, sigurno obrazlaže svoje mišljenje.</w:t>
            </w:r>
          </w:p>
          <w:p w14:paraId="47607AE0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Samostalno određuje osobine, izgled, postupak i ponašanje glavnih i sporednih likova.</w:t>
            </w:r>
          </w:p>
          <w:p w14:paraId="5B56B74B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Određuje redoslijed događaja u tekstu uz uočavanje uzročno posljedičnih veza.</w:t>
            </w:r>
          </w:p>
          <w:p w14:paraId="28C2A2DF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Sažima priču te svojim riječima izražava poruku djela.</w:t>
            </w:r>
          </w:p>
          <w:p w14:paraId="4DEF0AB2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Pronalazi poruku lektirnog djela u dubljim slojevima teksta.</w:t>
            </w:r>
          </w:p>
        </w:tc>
      </w:tr>
      <w:tr w:rsidR="000E7226" w:rsidRPr="000E7226" w14:paraId="40427B47" w14:textId="77777777" w:rsidTr="0057739F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372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Theme="minorHAnsi" w:hAnsi="Times New Roman"/>
                <w:sz w:val="20"/>
                <w:szCs w:val="20"/>
              </w:rPr>
              <w:t>VRLO DOBAR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F50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 potpunosti razumije pročitano djelo.</w:t>
            </w:r>
          </w:p>
          <w:p w14:paraId="3733E67E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Aktivno sudjeluje u  interpretaciji lektirnog djela pri čemu obrazlaže svoje mišljenje.</w:t>
            </w:r>
          </w:p>
          <w:p w14:paraId="5D1E2EDD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Samostalno određuje osobine, izgled, postupak i ponašanje glavnih i sporednih likova.</w:t>
            </w:r>
          </w:p>
          <w:p w14:paraId="69F8ABE0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Određuje redoslijed događaja u tekstu uz uočavanje uzročno posljedičnih veza.</w:t>
            </w:r>
          </w:p>
          <w:p w14:paraId="03E6972E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Sažima priču te uz manju pomoć izražava poruku djela.</w:t>
            </w:r>
          </w:p>
        </w:tc>
      </w:tr>
      <w:tr w:rsidR="000E7226" w:rsidRPr="000E7226" w14:paraId="138C640B" w14:textId="77777777" w:rsidTr="0057739F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C24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Theme="minorHAnsi" w:hAnsi="Times New Roman"/>
                <w:sz w:val="20"/>
                <w:szCs w:val="20"/>
              </w:rPr>
              <w:t>DOBAR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9C1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Većim dijelom razumije pročitano djelo.</w:t>
            </w:r>
          </w:p>
          <w:p w14:paraId="1638D170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Sudjeluje u  interpretaciji lektirnog djela na poticaj.</w:t>
            </w:r>
          </w:p>
          <w:p w14:paraId="1CC784BD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Određuje osobine, izgled, postupak i ponašanje glavnih i sporednih likova uz podpitanja.</w:t>
            </w:r>
          </w:p>
          <w:p w14:paraId="2D3C1257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Određuje redoslijed događaja nabrajajući ih bez jasnog razlikovanja uzroka i posljedice.</w:t>
            </w:r>
          </w:p>
          <w:p w14:paraId="7498589D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Sažima priču odgovarajući na ciljana pitanja.</w:t>
            </w:r>
          </w:p>
        </w:tc>
      </w:tr>
      <w:tr w:rsidR="000E7226" w:rsidRPr="000E7226" w14:paraId="44031D45" w14:textId="77777777" w:rsidTr="0057739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7C8" w14:textId="77777777" w:rsidR="000E7226" w:rsidRPr="000E7226" w:rsidRDefault="000E7226" w:rsidP="000E722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Theme="minorHAnsi" w:hAnsi="Times New Roman"/>
                <w:sz w:val="20"/>
                <w:szCs w:val="20"/>
              </w:rPr>
              <w:t>ZADOVOLJAVAJUĆA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676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Ne razumije pročitano djelo.</w:t>
            </w:r>
          </w:p>
          <w:p w14:paraId="0964A631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Uglavnom ne sudjeluje u interpretaciji lektirnog djela.</w:t>
            </w:r>
          </w:p>
          <w:p w14:paraId="7548578D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Određuje samo najizražajniju ili najopćenitiju osobinu glavnoga lika. Sporedne likove nabraja uz podpitanja.</w:t>
            </w:r>
          </w:p>
          <w:p w14:paraId="7353AD70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S teškoćama, uz podpitanja određuje redoslijed događaja.</w:t>
            </w:r>
          </w:p>
          <w:p w14:paraId="6C318D35" w14:textId="77777777" w:rsidR="000E7226" w:rsidRPr="000E7226" w:rsidRDefault="000E7226" w:rsidP="000E7226">
            <w:pPr>
              <w:spacing w:after="6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</w:pPr>
            <w:r w:rsidRPr="000E7226">
              <w:rPr>
                <w:rFonts w:ascii="Times New Roman" w:eastAsia="Times New Roman" w:hAnsi="Times New Roman"/>
                <w:sz w:val="20"/>
                <w:szCs w:val="20"/>
                <w:lang w:val="pl-PL" w:eastAsia="de-AT"/>
              </w:rPr>
              <w:t>Ne može ni uz podpitanja sažeti priču.</w:t>
            </w:r>
          </w:p>
        </w:tc>
      </w:tr>
    </w:tbl>
    <w:p w14:paraId="0CD50BC7" w14:textId="77777777" w:rsidR="000E7226" w:rsidRPr="0017582B" w:rsidRDefault="000E7226" w:rsidP="001D5940">
      <w:pPr>
        <w:rPr>
          <w:rFonts w:cstheme="minorHAnsi"/>
          <w:sz w:val="24"/>
          <w:szCs w:val="24"/>
        </w:rPr>
      </w:pPr>
    </w:p>
    <w:p w14:paraId="31E0D9E1" w14:textId="77777777" w:rsidR="006D0648" w:rsidRPr="002C3D12" w:rsidRDefault="006D0648" w:rsidP="006D0648">
      <w:pPr>
        <w:rPr>
          <w:rFonts w:cs="Calibri"/>
        </w:rPr>
      </w:pPr>
    </w:p>
    <w:p w14:paraId="2CC800EF" w14:textId="3A5E5B69" w:rsidR="002C3D12" w:rsidRPr="001D5940" w:rsidRDefault="00904D38" w:rsidP="001D5940">
      <w:pPr>
        <w:pStyle w:val="box459587"/>
        <w:ind w:firstLine="357"/>
        <w:jc w:val="both"/>
        <w:rPr>
          <w:rFonts w:ascii="Calibri" w:hAnsi="Calibri" w:cs="Calibri"/>
        </w:rPr>
      </w:pPr>
      <w:r w:rsidRPr="002C3D12">
        <w:rPr>
          <w:rFonts w:ascii="Calibri" w:hAnsi="Calibri" w:cs="Calibri"/>
        </w:rPr>
        <w:t>Nakon cjelogodišnjeg praćenja zadatak učitelja je donijeti z</w:t>
      </w:r>
      <w:r w:rsidR="009162E1" w:rsidRPr="002C3D12">
        <w:rPr>
          <w:rFonts w:ascii="Calibri" w:hAnsi="Calibri" w:cs="Calibri"/>
        </w:rPr>
        <w:t>aključn</w:t>
      </w:r>
      <w:r w:rsidRPr="002C3D12">
        <w:rPr>
          <w:rFonts w:ascii="Calibri" w:hAnsi="Calibri" w:cs="Calibri"/>
        </w:rPr>
        <w:t>u</w:t>
      </w:r>
      <w:r w:rsidR="009162E1" w:rsidRPr="002C3D12">
        <w:rPr>
          <w:rFonts w:ascii="Calibri" w:hAnsi="Calibri" w:cs="Calibri"/>
        </w:rPr>
        <w:t xml:space="preserve"> ocjen</w:t>
      </w:r>
      <w:r w:rsidRPr="002C3D12">
        <w:rPr>
          <w:rFonts w:ascii="Calibri" w:hAnsi="Calibri" w:cs="Calibri"/>
        </w:rPr>
        <w:t xml:space="preserve">u. Ona nije niti treba biti </w:t>
      </w:r>
      <w:r w:rsidR="009162E1" w:rsidRPr="002C3D12">
        <w:rPr>
          <w:rFonts w:ascii="Calibri" w:hAnsi="Calibri" w:cs="Calibri"/>
        </w:rPr>
        <w:t xml:space="preserve"> </w:t>
      </w:r>
      <w:r w:rsidRPr="002C3D12">
        <w:rPr>
          <w:rFonts w:ascii="Calibri" w:hAnsi="Calibri" w:cs="Calibri"/>
        </w:rPr>
        <w:t>aritmetička sredina pojedinačnih ocjena već se oblikuje</w:t>
      </w:r>
      <w:r w:rsidR="009162E1" w:rsidRPr="002C3D12">
        <w:rPr>
          <w:rFonts w:ascii="Calibri" w:hAnsi="Calibri" w:cs="Calibri"/>
        </w:rPr>
        <w:t xml:space="preserve"> temelj</w:t>
      </w:r>
      <w:r w:rsidRPr="002C3D12">
        <w:rPr>
          <w:rFonts w:ascii="Calibri" w:hAnsi="Calibri" w:cs="Calibri"/>
        </w:rPr>
        <w:t>em</w:t>
      </w:r>
      <w:r w:rsidR="009162E1" w:rsidRPr="002C3D12">
        <w:rPr>
          <w:rFonts w:ascii="Calibri" w:hAnsi="Calibri" w:cs="Calibri"/>
        </w:rPr>
        <w:t xml:space="preserve"> </w:t>
      </w:r>
      <w:r w:rsidRPr="002C3D12">
        <w:rPr>
          <w:rFonts w:ascii="Calibri" w:hAnsi="Calibri" w:cs="Calibri"/>
        </w:rPr>
        <w:t>svih prikupljenih</w:t>
      </w:r>
      <w:r w:rsidR="009162E1" w:rsidRPr="002C3D12">
        <w:rPr>
          <w:rFonts w:ascii="Calibri" w:hAnsi="Calibri" w:cs="Calibri"/>
        </w:rPr>
        <w:t xml:space="preserve"> informacija o ostvarivanju odgojno-obrazovnih ishoda. </w:t>
      </w:r>
      <w:r w:rsidRPr="002C3D12">
        <w:rPr>
          <w:rFonts w:ascii="Calibri" w:hAnsi="Calibri" w:cs="Calibri"/>
        </w:rPr>
        <w:t>Kako se s</w:t>
      </w:r>
      <w:r w:rsidR="009162E1" w:rsidRPr="002C3D12">
        <w:rPr>
          <w:rFonts w:ascii="Calibri" w:hAnsi="Calibri" w:cs="Calibri"/>
        </w:rPr>
        <w:t>vi elementi vrednovanja</w:t>
      </w:r>
      <w:r w:rsidRPr="002C3D12">
        <w:rPr>
          <w:rFonts w:ascii="Calibri" w:hAnsi="Calibri" w:cs="Calibri"/>
        </w:rPr>
        <w:t xml:space="preserve"> po svim</w:t>
      </w:r>
      <w:r w:rsidR="009162E1" w:rsidRPr="002C3D12">
        <w:rPr>
          <w:rFonts w:ascii="Calibri" w:hAnsi="Calibri" w:cs="Calibri"/>
        </w:rPr>
        <w:t xml:space="preserve"> </w:t>
      </w:r>
      <w:r w:rsidRPr="002C3D12">
        <w:rPr>
          <w:rFonts w:ascii="Calibri" w:hAnsi="Calibri" w:cs="Calibri"/>
        </w:rPr>
        <w:t xml:space="preserve">nastavnim predmetima isprepliću, tako su i </w:t>
      </w:r>
      <w:r w:rsidR="009162E1" w:rsidRPr="002C3D12">
        <w:rPr>
          <w:rFonts w:ascii="Calibri" w:hAnsi="Calibri" w:cs="Calibri"/>
        </w:rPr>
        <w:t xml:space="preserve">jednako vrijedni pri </w:t>
      </w:r>
      <w:r w:rsidRPr="002C3D12">
        <w:rPr>
          <w:rFonts w:ascii="Calibri" w:hAnsi="Calibri" w:cs="Calibri"/>
        </w:rPr>
        <w:t xml:space="preserve">donošenju </w:t>
      </w:r>
      <w:r w:rsidR="009162E1" w:rsidRPr="002C3D12">
        <w:rPr>
          <w:rFonts w:ascii="Calibri" w:hAnsi="Calibri" w:cs="Calibri"/>
        </w:rPr>
        <w:t xml:space="preserve">zaključne ocjene. </w:t>
      </w:r>
    </w:p>
    <w:p w14:paraId="334B0553" w14:textId="77777777" w:rsidR="008D3428" w:rsidRDefault="008D3428" w:rsidP="00997EE6">
      <w:pPr>
        <w:jc w:val="center"/>
        <w:rPr>
          <w:rFonts w:cs="Calibri"/>
          <w:b/>
          <w:sz w:val="28"/>
        </w:rPr>
      </w:pPr>
    </w:p>
    <w:p w14:paraId="14359D76" w14:textId="77777777" w:rsidR="008D3428" w:rsidRDefault="008D3428" w:rsidP="00997EE6">
      <w:pPr>
        <w:jc w:val="center"/>
        <w:rPr>
          <w:rFonts w:cs="Calibri"/>
          <w:b/>
          <w:sz w:val="28"/>
        </w:rPr>
      </w:pPr>
    </w:p>
    <w:p w14:paraId="1065A17A" w14:textId="77777777" w:rsidR="008D3428" w:rsidRDefault="008D3428" w:rsidP="00997EE6">
      <w:pPr>
        <w:jc w:val="center"/>
        <w:rPr>
          <w:rFonts w:cs="Calibri"/>
          <w:b/>
          <w:sz w:val="28"/>
        </w:rPr>
      </w:pPr>
    </w:p>
    <w:p w14:paraId="0FD8A546" w14:textId="67E67D66" w:rsidR="00997EE6" w:rsidRPr="002C3D12" w:rsidRDefault="00997EE6" w:rsidP="00997EE6">
      <w:pPr>
        <w:jc w:val="center"/>
        <w:rPr>
          <w:rFonts w:cs="Calibri"/>
          <w:b/>
          <w:sz w:val="40"/>
        </w:rPr>
      </w:pPr>
      <w:r w:rsidRPr="002C3D12">
        <w:rPr>
          <w:rFonts w:cs="Calibri"/>
          <w:b/>
          <w:sz w:val="28"/>
        </w:rPr>
        <w:lastRenderedPageBreak/>
        <w:t>NASTAVNI PREDMET:  HRVATSKI JEZIK</w:t>
      </w:r>
    </w:p>
    <w:p w14:paraId="054916BF" w14:textId="77777777" w:rsidR="00C967A0" w:rsidRPr="002C3D12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2C3D12">
        <w:rPr>
          <w:rFonts w:ascii="Calibri" w:hAnsi="Calibri" w:cs="Calibri"/>
          <w:b/>
          <w:i/>
          <w:sz w:val="28"/>
          <w:szCs w:val="28"/>
        </w:rPr>
        <w:t>Sastavnice vrednovanja u predmetu Hrvatski jezik su:</w:t>
      </w:r>
    </w:p>
    <w:p w14:paraId="5FFA4639" w14:textId="77777777" w:rsidR="00C967A0" w:rsidRPr="002C3D12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2C3D12">
        <w:rPr>
          <w:rFonts w:ascii="Calibri" w:hAnsi="Calibri" w:cs="Calibri"/>
          <w:i/>
          <w:szCs w:val="28"/>
        </w:rPr>
        <w:t>hrvatski jezik i komunikacija</w:t>
      </w:r>
    </w:p>
    <w:p w14:paraId="1F64D253" w14:textId="77777777" w:rsidR="00C967A0" w:rsidRPr="002C3D12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2C3D12">
        <w:rPr>
          <w:rFonts w:ascii="Calibri" w:hAnsi="Calibri" w:cs="Calibri"/>
          <w:i/>
          <w:szCs w:val="28"/>
        </w:rPr>
        <w:t>književnost i stvaralaštvo</w:t>
      </w:r>
    </w:p>
    <w:p w14:paraId="79E576EA" w14:textId="77777777" w:rsidR="00C967A0" w:rsidRPr="002C3D12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2C3D12">
        <w:rPr>
          <w:rFonts w:ascii="Calibri" w:hAnsi="Calibri" w:cs="Calibri"/>
          <w:i/>
          <w:szCs w:val="28"/>
        </w:rPr>
        <w:t>kultura i mediji.</w:t>
      </w:r>
    </w:p>
    <w:p w14:paraId="730FFB1F" w14:textId="77777777" w:rsidR="00E401B9" w:rsidRPr="002C3D12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2C3D12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2C3D12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2C3D12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4721C7E0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2C3D12">
        <w:rPr>
          <w:rFonts w:eastAsia="Times New Roman" w:cs="Calibri"/>
          <w:i/>
          <w:color w:val="232323"/>
          <w:sz w:val="24"/>
          <w:szCs w:val="28"/>
          <w:lang w:eastAsia="hr-HR"/>
        </w:rPr>
        <w:t> </w:t>
      </w:r>
    </w:p>
    <w:p w14:paraId="75FDC0B3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22D69B8C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1E1A21E7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6B935ECD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FA8CE0B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59F5414E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30D727DA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492099DB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02BB413A" w14:textId="77777777" w:rsidR="00E401B9" w:rsidRPr="002C3D12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64C1F94D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085F7C3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2E7EB6D4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E38A554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E2B6356" w14:textId="77777777" w:rsidR="003D632B" w:rsidRPr="002C3D12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14:paraId="118EDE45" w14:textId="77777777" w:rsidR="00614DA8" w:rsidRPr="002C3D12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 w:rsidRPr="002C3D12">
        <w:rPr>
          <w:rStyle w:val="eop"/>
          <w:rFonts w:ascii="Calibri" w:hAnsi="Calibri" w:cs="Calibri"/>
          <w:b/>
          <w:sz w:val="28"/>
        </w:rPr>
        <w:t>Tekst u kurzivu je u cijelosti preuzet iz Kurikuluma za Hrvatski jezik.</w:t>
      </w:r>
    </w:p>
    <w:p w14:paraId="30F1B2A4" w14:textId="77777777" w:rsidR="00BA7FAA" w:rsidRPr="002C3D12" w:rsidRDefault="00BA7FAA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435F128C" w14:textId="77777777" w:rsidR="00BA7FAA" w:rsidRPr="002C3D12" w:rsidRDefault="00BA7FAA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tbl>
      <w:tblPr>
        <w:tblpPr w:leftFromText="180" w:rightFromText="180" w:vertAnchor="text" w:tblpX="-998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2C3D12" w14:paraId="7FBC0BFD" w14:textId="77777777" w:rsidTr="002C3D12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1575DF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2C3D12">
              <w:rPr>
                <w:rFonts w:cs="Calibri"/>
                <w:color w:val="C00000"/>
                <w:sz w:val="28"/>
              </w:rPr>
              <w:lastRenderedPageBreak/>
              <w:t xml:space="preserve">SASTAVNICA/ELEMENT VREDNOVANJA: </w:t>
            </w:r>
            <w:r w:rsidRPr="002C3D12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2C3D12" w14:paraId="5F6BCB24" w14:textId="77777777" w:rsidTr="002C3D12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6C24EB8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4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HJ A.4.1. Učenik razgovara i govori u skladu s komunikacijskom situacijom.</w:t>
            </w:r>
          </w:p>
        </w:tc>
      </w:tr>
      <w:tr w:rsidR="00C92A32" w:rsidRPr="002C3D12" w14:paraId="75CADE23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55D1A1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1FBEC16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40EF046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C24956D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2857B4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5D7E07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371FB49C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02B8EBD1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Razgovara i govori prema zadanoj ili slobodnoj temi.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0B3B513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DA7B63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  <w:shd w:val="clear" w:color="auto" w:fill="auto"/>
          </w:tcPr>
          <w:p w14:paraId="26059FB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2C3D12">
              <w:rPr>
                <w:rFonts w:cs="Calibri"/>
                <w:sz w:val="24"/>
                <w:szCs w:val="24"/>
              </w:rPr>
              <w:t>e</w:t>
            </w:r>
            <w:r w:rsidRPr="002C3D12">
              <w:rPr>
                <w:rFonts w:cs="Calibr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  <w:shd w:val="clear" w:color="auto" w:fill="auto"/>
          </w:tcPr>
          <w:p w14:paraId="40CD922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  <w:shd w:val="clear" w:color="auto" w:fill="auto"/>
          </w:tcPr>
          <w:p w14:paraId="296C3450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2C3D12">
              <w:rPr>
                <w:rFonts w:cs="Calibri"/>
                <w:sz w:val="24"/>
                <w:szCs w:val="24"/>
              </w:rPr>
              <w:t>š</w:t>
            </w:r>
            <w:r w:rsidRPr="002C3D12">
              <w:rPr>
                <w:rFonts w:cs="Calibr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2C3D12" w14:paraId="69D977B4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56608C7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Sadržajem i strukturom govorenja cjelovito obuhvaća temu.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50F9186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F2B091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  <w:shd w:val="clear" w:color="auto" w:fill="auto"/>
          </w:tcPr>
          <w:p w14:paraId="31082B4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  <w:shd w:val="clear" w:color="auto" w:fill="auto"/>
          </w:tcPr>
          <w:p w14:paraId="2171ACC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  <w:shd w:val="clear" w:color="auto" w:fill="auto"/>
          </w:tcPr>
          <w:p w14:paraId="20FECBB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2C3D12" w14:paraId="71BC4277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56D220E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Organizira govor prema jednostavnoj strukturi: uvod, središnji dio, završetak.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56447EE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1CC546F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Teže i često čineći greške djelomično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reproducira</w:t>
            </w:r>
            <w:r w:rsidRPr="002C3D12">
              <w:rPr>
                <w:rFonts w:cs="Calibr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  <w:shd w:val="clear" w:color="auto" w:fill="auto"/>
          </w:tcPr>
          <w:p w14:paraId="57409D3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  <w:shd w:val="clear" w:color="auto" w:fill="auto"/>
          </w:tcPr>
          <w:p w14:paraId="64DD24B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  <w:shd w:val="clear" w:color="auto" w:fill="auto"/>
          </w:tcPr>
          <w:p w14:paraId="12D7895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2C3D12" w14:paraId="1B751B53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5E4EBF1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Stvaralačkim postupcima oblikuje govorene tekstove.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0E06034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17B811B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hr-BA"/>
              </w:rPr>
            </w:pPr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 w:rsidRPr="002C3D12">
              <w:rPr>
                <w:rFonts w:cs="Calibri"/>
                <w:iCs/>
                <w:sz w:val="24"/>
                <w:szCs w:val="24"/>
                <w:lang w:val="hr-BA"/>
              </w:rPr>
              <w:t>a</w:t>
            </w:r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 xml:space="preserve">ralačkim postupkom opisivanja (često navodi pri </w:t>
            </w:r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lastRenderedPageBreak/>
              <w:t xml:space="preserve">opisivanju upravni govor iz teksta, </w:t>
            </w:r>
            <w:r w:rsidR="00BA7FAA" w:rsidRPr="002C3D12">
              <w:rPr>
                <w:rFonts w:cs="Calibri"/>
                <w:iCs/>
                <w:sz w:val="24"/>
                <w:szCs w:val="24"/>
                <w:lang w:val="hr-BA"/>
              </w:rPr>
              <w:t>š</w:t>
            </w:r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 xml:space="preserve">to ukazuje na </w:t>
            </w:r>
            <w:proofErr w:type="spellStart"/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  <w:shd w:val="clear" w:color="auto" w:fill="auto"/>
          </w:tcPr>
          <w:p w14:paraId="0B8D1E7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  <w:shd w:val="clear" w:color="auto" w:fill="auto"/>
          </w:tcPr>
          <w:p w14:paraId="3FD63B1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teksta kao pripovjedaču 1. ili 3. osobi.</w:t>
            </w:r>
          </w:p>
        </w:tc>
        <w:tc>
          <w:tcPr>
            <w:tcW w:w="2699" w:type="dxa"/>
            <w:shd w:val="clear" w:color="auto" w:fill="auto"/>
          </w:tcPr>
          <w:p w14:paraId="18A5608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dijalog, monolog, kao i oblikovanje teksta kao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pripovjedaču 1. ili 3. osobi.</w:t>
            </w:r>
          </w:p>
        </w:tc>
      </w:tr>
      <w:tr w:rsidR="00C92A32" w:rsidRPr="002C3D12" w14:paraId="4CC5363C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76A5F16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Sudjeluje u organiziranoj ili spontanoj raspravi.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572BDE3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48F94C2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Sudjeluje u organiziranoj ili spontanoj raspravi većinom kao </w:t>
            </w:r>
          </w:p>
        </w:tc>
        <w:tc>
          <w:tcPr>
            <w:tcW w:w="2811" w:type="dxa"/>
            <w:shd w:val="clear" w:color="auto" w:fill="auto"/>
          </w:tcPr>
          <w:p w14:paraId="1EEC7D3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jasne upute  sudjeluje u organiziranoj ili spontanoj raspravi.</w:t>
            </w:r>
          </w:p>
        </w:tc>
        <w:tc>
          <w:tcPr>
            <w:tcW w:w="2642" w:type="dxa"/>
            <w:shd w:val="clear" w:color="auto" w:fill="auto"/>
          </w:tcPr>
          <w:p w14:paraId="718D890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  <w:shd w:val="clear" w:color="auto" w:fill="auto"/>
          </w:tcPr>
          <w:p w14:paraId="5DCE41F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2C3D12" w14:paraId="5A23FF54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44BE7AA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5A745738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3C42F78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 w:rsidRPr="002C3D12">
              <w:rPr>
                <w:rFonts w:cs="Calibri"/>
                <w:iCs/>
                <w:sz w:val="24"/>
                <w:szCs w:val="24"/>
              </w:rPr>
              <w:t>o</w:t>
            </w:r>
            <w:r w:rsidRPr="002C3D12">
              <w:rPr>
                <w:rFonts w:cs="Calibri"/>
                <w:iCs/>
                <w:sz w:val="24"/>
                <w:szCs w:val="24"/>
              </w:rPr>
              <w:t>n</w:t>
            </w:r>
            <w:r w:rsidR="00BA7FAA" w:rsidRPr="002C3D12">
              <w:rPr>
                <w:rFonts w:cs="Calibri"/>
                <w:iCs/>
                <w:sz w:val="24"/>
                <w:szCs w:val="24"/>
              </w:rPr>
              <w:t>c</w:t>
            </w:r>
            <w:r w:rsidRPr="002C3D12">
              <w:rPr>
                <w:rFonts w:cs="Calibr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  <w:shd w:val="clear" w:color="auto" w:fill="auto"/>
          </w:tcPr>
          <w:p w14:paraId="701EDD5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pod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jećanje na pravila i upute  poštuje pravila komunikacije u raspravi: sluša sugovornike, ali često govori i kad nema riječ.</w:t>
            </w:r>
          </w:p>
        </w:tc>
        <w:tc>
          <w:tcPr>
            <w:tcW w:w="2642" w:type="dxa"/>
            <w:shd w:val="clear" w:color="auto" w:fill="auto"/>
          </w:tcPr>
          <w:p w14:paraId="6B1F4B7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Poštuje pravila komunikacije u raspravi: sluša sugovornike, govori kad ima riječ., ponekad odstupi od pravila, ali se brzo ispravi. </w:t>
            </w:r>
          </w:p>
        </w:tc>
        <w:tc>
          <w:tcPr>
            <w:tcW w:w="2699" w:type="dxa"/>
            <w:shd w:val="clear" w:color="auto" w:fill="auto"/>
          </w:tcPr>
          <w:p w14:paraId="2AA013C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potpunosti  poštuje pravila komunikacije u raspravi: sluša sugovornike, govori kad ima riječ.</w:t>
            </w:r>
          </w:p>
        </w:tc>
      </w:tr>
      <w:tr w:rsidR="00C92A32" w:rsidRPr="002C3D12" w14:paraId="20AE223C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207164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54EE76B0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5B4C100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Slabije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  <w:shd w:val="clear" w:color="auto" w:fill="auto"/>
          </w:tcPr>
          <w:p w14:paraId="1010EC4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  <w:shd w:val="clear" w:color="auto" w:fill="auto"/>
          </w:tcPr>
          <w:p w14:paraId="7445886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važnost neverbalne komunikacije.</w:t>
            </w:r>
          </w:p>
        </w:tc>
        <w:tc>
          <w:tcPr>
            <w:tcW w:w="2699" w:type="dxa"/>
            <w:shd w:val="clear" w:color="auto" w:fill="auto"/>
          </w:tcPr>
          <w:p w14:paraId="2A8DE59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2C3D12" w14:paraId="5609CD6E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536410B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nove riječi u komunikacijskoj situaciji.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40E324A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650246D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Isključivo uz poticaj i navođenje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  <w:shd w:val="clear" w:color="auto" w:fill="auto"/>
          </w:tcPr>
          <w:p w14:paraId="236502C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Uz čestu reprodukciju povremeno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  <w:shd w:val="clear" w:color="auto" w:fill="auto"/>
          </w:tcPr>
          <w:p w14:paraId="752816C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Većinom  primjenjuje nove riječi u komunikacijskoj situaciji.</w:t>
            </w:r>
          </w:p>
        </w:tc>
        <w:tc>
          <w:tcPr>
            <w:tcW w:w="2699" w:type="dxa"/>
            <w:shd w:val="clear" w:color="auto" w:fill="auto"/>
          </w:tcPr>
          <w:p w14:paraId="1DFEE0F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Često i slobodno  primjenjuje nove riječi u komunikacijskoj situaciji.</w:t>
            </w:r>
          </w:p>
        </w:tc>
      </w:tr>
      <w:tr w:rsidR="00C92A32" w:rsidRPr="002C3D12" w14:paraId="6348F47B" w14:textId="77777777" w:rsidTr="002C3D12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11AE368" w14:textId="77777777" w:rsidR="00C92A32" w:rsidRPr="002C3D12" w:rsidRDefault="00C92A32" w:rsidP="002C3D12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Poštuje društveno prihvatljiva pravila uljudne komunikacije u različitim životnim situacijama.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F92DC9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504C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Prema primjeru prepoznaje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7734955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Prepozn</w:t>
            </w:r>
            <w:r w:rsidR="00BA7FAA" w:rsidRPr="002C3D12">
              <w:rPr>
                <w:rFonts w:cs="Calibri"/>
                <w:sz w:val="24"/>
                <w:szCs w:val="24"/>
              </w:rPr>
              <w:t>a</w:t>
            </w:r>
            <w:r w:rsidRPr="002C3D12">
              <w:rPr>
                <w:rFonts w:cs="Calibri"/>
                <w:sz w:val="24"/>
                <w:szCs w:val="24"/>
              </w:rPr>
              <w:t>je i djelomično poštuje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3752F98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Poštuje i uglavnom primjenjuje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053BD437" w14:textId="77777777" w:rsidR="00C92A32" w:rsidRPr="002C3D12" w:rsidRDefault="00C92A32" w:rsidP="002C3D12">
            <w:pPr>
              <w:spacing w:after="0" w:line="240" w:lineRule="auto"/>
              <w:ind w:left="5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2C3D12" w14:paraId="790C4628" w14:textId="77777777" w:rsidTr="002C3D12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D7FCD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C92A32" w:rsidRPr="002C3D12" w14:paraId="2F0986DE" w14:textId="77777777" w:rsidTr="002C3D12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66EC5C4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149BE20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3B3B447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6BBF6BB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2994326F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355F95F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7F9DD081" w14:textId="77777777" w:rsidTr="002C3D12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B87AD7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3F169EA0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teksta prema uputi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0254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zdvaja neke važne podatke iz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09332E1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Većinom uz dodatna pojašnjenja  izdvaja važne podatke iz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0B7C40F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38D5DD7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poslušanoga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teksta prema uputi brzo, jasno i točno.</w:t>
            </w:r>
          </w:p>
        </w:tc>
      </w:tr>
      <w:tr w:rsidR="00C92A32" w:rsidRPr="002C3D12" w14:paraId="3CEAF34C" w14:textId="77777777" w:rsidTr="002C3D12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454E07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Oblikuje bilješke na temelju izdvojenih podataka.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73536E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8778A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blikuje bilješke na temelju izdvojenih podataka,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4B2BB45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pomoć  oblikuje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66B2777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Oblikuje bilješke na temelju izdvojenih podataka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679E3F3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bez dopune  oblikuje bilješke na temelju izdvojenih podataka.</w:t>
            </w:r>
          </w:p>
        </w:tc>
      </w:tr>
      <w:tr w:rsidR="00C92A32" w:rsidRPr="002C3D12" w14:paraId="0057E415" w14:textId="77777777" w:rsidTr="002C3D12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8482C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Prepričava poslušani tekst na temelju bilježaka.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29AC44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9589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repričava poslušani tekst na temelju bilježaka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3277C56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i uz greške i ispravljanja  prepričava poslušani tekst na temelju bilježaka.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37DC337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Uspješno, uz manje,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nezamjetne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greške,  prepričava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15AF478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Uspješno, točno i bez greške  prepričava poslušani tekst na temelju bilježaka</w:t>
            </w:r>
          </w:p>
        </w:tc>
      </w:tr>
      <w:tr w:rsidR="00C92A32" w:rsidRPr="002C3D12" w14:paraId="064BA37D" w14:textId="77777777" w:rsidTr="002C3D12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46D5AB8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nepoznate riječi služeći se dječjim rječnicima.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0E22593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6C4C4C1" w14:textId="77777777" w:rsidR="005717DF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Većinom ne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bjašnjava nepoznate riječi služeći se dječjim rječnicima.,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  <w:shd w:val="clear" w:color="auto" w:fill="auto"/>
          </w:tcPr>
          <w:p w14:paraId="55BD080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  objašnjava kraće 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14:paraId="4FEA3F0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Relativno uspješno  objašnjava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  <w:shd w:val="clear" w:color="auto" w:fill="auto"/>
          </w:tcPr>
          <w:p w14:paraId="687FB4E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Sasvim uspješno i dajući primjer  objašnjava nepoznate riječi služeći se dječjim rječnicima.</w:t>
            </w:r>
          </w:p>
        </w:tc>
      </w:tr>
      <w:tr w:rsidR="00C92A32" w:rsidRPr="002C3D12" w14:paraId="07CFAE4F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CBB446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2C3D12" w14:paraId="0EACF95F" w14:textId="77777777" w:rsidTr="002C3D12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55ECE1D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6115F7F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2D698DF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DB36A3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6FDC91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117874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4142F2B9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1CE777C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grafičku strukturu teksta i sadržaj.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76EB8F1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45DE731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Prepoznaje grafičku strukturu teksta i sadržaj.</w:t>
            </w:r>
          </w:p>
        </w:tc>
        <w:tc>
          <w:tcPr>
            <w:tcW w:w="2811" w:type="dxa"/>
            <w:shd w:val="clear" w:color="auto" w:fill="auto"/>
          </w:tcPr>
          <w:p w14:paraId="01F17F71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Povezuje grafičku strukturu teksta i sadržaj uz određene upute i pomoć (određuje naslov i dijelove ukoliko su vidno raz</w:t>
            </w:r>
            <w:r w:rsidR="00BA7FAA" w:rsidRPr="002C3D12">
              <w:rPr>
                <w:rFonts w:cs="Calibri"/>
                <w:sz w:val="24"/>
                <w:szCs w:val="24"/>
              </w:rPr>
              <w:t>d</w:t>
            </w:r>
            <w:r w:rsidRPr="002C3D12">
              <w:rPr>
                <w:rFonts w:cs="Calibri"/>
                <w:sz w:val="24"/>
                <w:szCs w:val="24"/>
              </w:rPr>
              <w:t>vojeni, ali teže uočava pas</w:t>
            </w:r>
            <w:r w:rsidR="00BA7FAA" w:rsidRPr="002C3D12">
              <w:rPr>
                <w:rFonts w:cs="Calibri"/>
                <w:sz w:val="24"/>
                <w:szCs w:val="24"/>
              </w:rPr>
              <w:t>u</w:t>
            </w:r>
            <w:r w:rsidRPr="002C3D12">
              <w:rPr>
                <w:rFonts w:cs="Calibr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  <w:shd w:val="clear" w:color="auto" w:fill="auto"/>
          </w:tcPr>
          <w:p w14:paraId="28B2B5D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grafičku strukturu teksta i sadržaj većinom samostalno i uspješno.</w:t>
            </w:r>
          </w:p>
        </w:tc>
        <w:tc>
          <w:tcPr>
            <w:tcW w:w="2699" w:type="dxa"/>
            <w:shd w:val="clear" w:color="auto" w:fill="auto"/>
          </w:tcPr>
          <w:p w14:paraId="6AF7D8B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grafičku strukturu teksta i sadržaj samostalno i uspješno, snalazi se u odlomcima, redovima, pronalazi tražene podatke i slično.</w:t>
            </w:r>
          </w:p>
        </w:tc>
      </w:tr>
      <w:tr w:rsidR="00C92A32" w:rsidRPr="002C3D12" w14:paraId="1C2D1FC8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40668D3B" w14:textId="77777777" w:rsidR="00C92A32" w:rsidRPr="002C3D12" w:rsidRDefault="00C92A32" w:rsidP="002C3D1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Izdvaja važne podatke iz teksta i piše bilješke s obzirom na sadržaj i strukturu.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3944EB1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23FBEFA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Isključivo uz pomoć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2C3D12">
              <w:rPr>
                <w:rFonts w:cs="Calibr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  <w:shd w:val="clear" w:color="auto" w:fill="auto"/>
          </w:tcPr>
          <w:p w14:paraId="1326B8A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  <w:shd w:val="clear" w:color="auto" w:fill="auto"/>
          </w:tcPr>
          <w:p w14:paraId="4F85F13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  <w:shd w:val="clear" w:color="auto" w:fill="auto"/>
          </w:tcPr>
          <w:p w14:paraId="6082FCE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2C3D12" w14:paraId="29B0FB90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0A290AC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Prepričava tekst na temelju bilježaka.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638F6D4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10610A3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2C3D12">
              <w:rPr>
                <w:rFonts w:cs="Calibri"/>
                <w:iCs/>
                <w:sz w:val="24"/>
                <w:szCs w:val="24"/>
              </w:rPr>
              <w:t>agramatičnim</w:t>
            </w:r>
            <w:proofErr w:type="spellEnd"/>
            <w:r w:rsidRPr="002C3D12">
              <w:rPr>
                <w:rFonts w:cs="Calibri"/>
                <w:iCs/>
                <w:sz w:val="24"/>
                <w:szCs w:val="24"/>
              </w:rPr>
              <w:t xml:space="preserve"> rečenicama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djelomično p</w:t>
            </w:r>
            <w:r w:rsidRPr="002C3D12">
              <w:rPr>
                <w:rFonts w:cs="Calibr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  <w:shd w:val="clear" w:color="auto" w:fill="auto"/>
          </w:tcPr>
          <w:p w14:paraId="75D2121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Uz dosta podsjećanja u bilješkama djelomično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  <w:shd w:val="clear" w:color="auto" w:fill="auto"/>
          </w:tcPr>
          <w:p w14:paraId="170CA69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Samostalno, točno, uz poneku grešku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  <w:shd w:val="clear" w:color="auto" w:fill="auto"/>
          </w:tcPr>
          <w:p w14:paraId="5B60BFF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sz w:val="24"/>
                <w:szCs w:val="24"/>
              </w:rPr>
              <w:t>repričava tekst na temelju bilježaka.</w:t>
            </w:r>
          </w:p>
        </w:tc>
      </w:tr>
      <w:tr w:rsidR="00C92A32" w:rsidRPr="002C3D12" w14:paraId="18026935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05AF89D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podatke u grafičkim prikazima.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3A47143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53DF03B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Uz gotov predložak i nakon primjera nekoliko suučenika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</w:t>
            </w:r>
            <w:r w:rsidRPr="002C3D12">
              <w:rPr>
                <w:rFonts w:cs="Calibr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  <w:shd w:val="clear" w:color="auto" w:fill="auto"/>
          </w:tcPr>
          <w:p w14:paraId="2D9DF10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Povremeno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</w:t>
            </w:r>
            <w:r w:rsidRPr="002C3D12">
              <w:rPr>
                <w:rFonts w:cs="Calibr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  <w:shd w:val="clear" w:color="auto" w:fill="auto"/>
          </w:tcPr>
          <w:p w14:paraId="1F353F5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  <w:shd w:val="clear" w:color="auto" w:fill="auto"/>
          </w:tcPr>
          <w:p w14:paraId="58CBA83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2C3D12" w14:paraId="27070199" w14:textId="77777777" w:rsidTr="002C3D12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2F8AD47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nepoznate riječi: na temelju vođenoga razgovora, zaključivanja na temelju konteksta, s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pomoću rječnika nakon čitanja teksta.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7C04EA1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962610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  <w:shd w:val="clear" w:color="auto" w:fill="auto"/>
          </w:tcPr>
          <w:p w14:paraId="123F114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objašnjava nepoznate riječi, samostalno većinom s pomoću rječnika nakon čitanja teksta, ali kroz vođeni razgovor sluša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14:paraId="18858B2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  <w:shd w:val="clear" w:color="auto" w:fill="auto"/>
          </w:tcPr>
          <w:p w14:paraId="56376AB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zaključivanja na temelju konteksta, s pomoću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rječnika nakon čitanja teksta.</w:t>
            </w:r>
          </w:p>
        </w:tc>
      </w:tr>
      <w:tr w:rsidR="00C92A32" w:rsidRPr="002C3D12" w14:paraId="5170C81E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52D506C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2C3D12" w14:paraId="6DF6A49B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6EBA14F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73C34169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4B158C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2A67E1D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840F98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FB06A9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7FB7D996" w14:textId="77777777" w:rsidTr="002C3D12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  <w:shd w:val="clear" w:color="auto" w:fill="auto"/>
          </w:tcPr>
          <w:p w14:paraId="2A15C88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Piše tekstove poštujući strukturu: uvod, razrada i zaključak.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  <w:shd w:val="clear" w:color="auto" w:fill="auto"/>
          </w:tcPr>
          <w:p w14:paraId="20BA53A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729315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uk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  <w:shd w:val="clear" w:color="auto" w:fill="auto"/>
          </w:tcPr>
          <w:p w14:paraId="7256F5D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tu</w:t>
            </w:r>
            <w:r w:rsidR="005717DF" w:rsidRPr="002C3D12"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  <w:shd w:val="clear" w:color="auto" w:fill="auto"/>
          </w:tcPr>
          <w:p w14:paraId="0D219F5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Piše tekstove poštujući strukturu: uvod, razrada i zaključak,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  <w:shd w:val="clear" w:color="auto" w:fill="auto"/>
          </w:tcPr>
          <w:p w14:paraId="5DEA472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Pravilno i bez pomoći piše tekstove poštujući strukturu: uvod, razrada i zaključak.</w:t>
            </w:r>
          </w:p>
        </w:tc>
      </w:tr>
      <w:tr w:rsidR="00C92A32" w:rsidRPr="002C3D12" w14:paraId="4FC68014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4B23417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Piše prema predlošcima za ovladavanje gramatičkom i stilističkom normom potrebnom za strukturiranje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229309F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DF2D24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  <w:shd w:val="clear" w:color="auto" w:fill="auto"/>
          </w:tcPr>
          <w:p w14:paraId="6779BD71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  <w:shd w:val="clear" w:color="auto" w:fill="auto"/>
          </w:tcPr>
          <w:p w14:paraId="4465753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manja odstupanja  piše prema predlošcima za ovladavanje gramatičkom i stilističkom normom potrebnom za strukturiranje teksta.</w:t>
            </w:r>
          </w:p>
        </w:tc>
        <w:tc>
          <w:tcPr>
            <w:tcW w:w="2699" w:type="dxa"/>
            <w:shd w:val="clear" w:color="auto" w:fill="auto"/>
          </w:tcPr>
          <w:p w14:paraId="034D83D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čj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 gramatičke i stils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e norme (struktura teksta i pravopis)  piše prema predlošcima za ovladavanje gramatičkom i stilističkom normom potrebnom za strukturiranje teksta.</w:t>
            </w:r>
          </w:p>
        </w:tc>
      </w:tr>
      <w:tr w:rsidR="00C92A32" w:rsidRPr="002C3D12" w14:paraId="510E6C4B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0D2C5DF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gradivne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ćki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ški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7A1E211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ski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)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0E7CD4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  <w:shd w:val="clear" w:color="auto" w:fill="auto"/>
          </w:tcPr>
          <w:p w14:paraId="07BA6AD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gradivne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 xml:space="preserve">. Dosta </w:t>
            </w:r>
            <w:r w:rsidRPr="002C3D12">
              <w:rPr>
                <w:rFonts w:cs="Calibri"/>
                <w:sz w:val="24"/>
                <w:szCs w:val="24"/>
              </w:rPr>
              <w:lastRenderedPageBreak/>
              <w:t>griješi u posvojnim pridjevima na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čki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ćki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ski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ški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14:paraId="15A0A7E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Piše pridjeve (opisne,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gradivne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ćki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ški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), ponekad je potrebno ponoviti pravilo u pisanju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posvojnih pridjeva na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ćki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ški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  <w:shd w:val="clear" w:color="auto" w:fill="auto"/>
          </w:tcPr>
          <w:p w14:paraId="4F56D3F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Točno i pravilno  piše pridjeve (opisne,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gradivne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ćki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ški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).</w:t>
            </w:r>
          </w:p>
        </w:tc>
      </w:tr>
      <w:tr w:rsidR="00C92A32" w:rsidRPr="002C3D12" w14:paraId="2633404C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15D509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piše posvojne pridjeve izvedene od vlastitih imena. 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63EA68E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32C860C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Djelomično točno piše neke posvojne pridjeve izvedene od vlastit</w:t>
            </w:r>
            <w:r w:rsidR="00BA7FAA" w:rsidRPr="002C3D12">
              <w:rPr>
                <w:rFonts w:cs="Calibri"/>
                <w:iCs/>
                <w:sz w:val="24"/>
                <w:szCs w:val="24"/>
              </w:rPr>
              <w:t>i</w:t>
            </w:r>
            <w:r w:rsidRPr="002C3D12">
              <w:rPr>
                <w:rFonts w:cs="Calibr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  <w:shd w:val="clear" w:color="auto" w:fill="auto"/>
          </w:tcPr>
          <w:p w14:paraId="4C34B45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Povremeno griješi, ali </w:t>
            </w:r>
            <w:r w:rsidR="005717DF" w:rsidRPr="002C3D12">
              <w:rPr>
                <w:rFonts w:cs="Calibri"/>
                <w:sz w:val="24"/>
                <w:szCs w:val="24"/>
              </w:rPr>
              <w:t>pomoću</w:t>
            </w:r>
            <w:r w:rsidRPr="002C3D12">
              <w:rPr>
                <w:rFonts w:cs="Calibri"/>
                <w:sz w:val="24"/>
                <w:szCs w:val="24"/>
              </w:rPr>
              <w:t xml:space="preserve"> primjer</w:t>
            </w:r>
            <w:r w:rsidR="005717DF" w:rsidRPr="002C3D12">
              <w:rPr>
                <w:rFonts w:cs="Calibri"/>
                <w:sz w:val="24"/>
                <w:szCs w:val="24"/>
              </w:rPr>
              <w:t>a</w:t>
            </w:r>
            <w:r w:rsidRPr="002C3D12">
              <w:rPr>
                <w:rFonts w:cs="Calibri"/>
                <w:sz w:val="24"/>
                <w:szCs w:val="24"/>
              </w:rPr>
              <w:t xml:space="preserve"> samostalno ispravi te točno napiše posvojne pridjeve izvedene od vlastitih imena. Lakše vlada pisanjem pridjeva na -ov,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ev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in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 xml:space="preserve">, nego na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čki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ćki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ški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, -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ski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14:paraId="1CF73A7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Većinom točno i pravilno   piše posvojne pridjeve izvedene od vlastitih imena.</w:t>
            </w:r>
          </w:p>
        </w:tc>
        <w:tc>
          <w:tcPr>
            <w:tcW w:w="2699" w:type="dxa"/>
            <w:shd w:val="clear" w:color="auto" w:fill="auto"/>
          </w:tcPr>
          <w:p w14:paraId="538B687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Bez pomoći i greške točno  piše posvojne pridjeve izvedene od vlastitih imena.</w:t>
            </w:r>
          </w:p>
        </w:tc>
      </w:tr>
      <w:tr w:rsidR="00C92A32" w:rsidRPr="002C3D12" w14:paraId="7324B917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17367DC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Piše veliko početno slovo: imena naroda, stanovnika, država, geografskih cjelina, knjiga, filmova, novina.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2082F5E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5B219AB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piše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veliko početno slovo u imenima naroda, stanovnika i država, ali pokazuje nerazumijevanje pravila pri pisanju gore navedenih imena te ista pravila i ne primjenjuje.</w:t>
            </w:r>
          </w:p>
        </w:tc>
        <w:tc>
          <w:tcPr>
            <w:tcW w:w="2811" w:type="dxa"/>
            <w:shd w:val="clear" w:color="auto" w:fill="auto"/>
          </w:tcPr>
          <w:p w14:paraId="3339C7A9" w14:textId="77777777" w:rsidR="00C92A32" w:rsidRPr="002C3D12" w:rsidRDefault="00617C7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točno p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>iše veliko početno slovo u imenima naroda, stanovnika i nekih država,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primjenjujuć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načelo poznatoga.  Geografske cjeline, imena knjiga, filmova i novina piše uz dosta grešaka.</w:t>
            </w:r>
          </w:p>
        </w:tc>
        <w:tc>
          <w:tcPr>
            <w:tcW w:w="2642" w:type="dxa"/>
            <w:shd w:val="clear" w:color="auto" w:fill="auto"/>
          </w:tcPr>
          <w:p w14:paraId="4AAD5C0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mu se na njih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ukaže piše  veliko početno slovo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  <w:shd w:val="clear" w:color="auto" w:fill="auto"/>
          </w:tcPr>
          <w:p w14:paraId="77B1981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potpunosti točno piše  veliko početno slovo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2C3D12" w14:paraId="5EB6C42B" w14:textId="77777777" w:rsidTr="002C3D12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2DDA89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slovopisnu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6C9A28E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1F597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Rijetko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2C3D12">
              <w:rPr>
                <w:rFonts w:cs="Calibri"/>
                <w:iCs/>
                <w:sz w:val="24"/>
                <w:szCs w:val="24"/>
              </w:rPr>
              <w:t>slovopisnu</w:t>
            </w:r>
            <w:proofErr w:type="spellEnd"/>
            <w:r w:rsidRPr="002C3D12">
              <w:rPr>
                <w:rFonts w:cs="Calibr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5AB9061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Povremeno i uz poticaj  provjerava pravopisnu točnost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slovopisnu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čitkost,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072CBAE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 dio grešaka samostalno ispravi te  provjerava pravopisnu točnost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slovopisnu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5A0A785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samoinicijativno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provjerava i ispravlja  pravopisnu točnost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slovopisnu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C92A32" w:rsidRPr="002C3D12" w14:paraId="1C0364DD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14:paraId="2490926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594DE2D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2C3D12" w14:paraId="79B2895A" w14:textId="77777777" w:rsidTr="002C3D12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/>
          </w:tcPr>
          <w:p w14:paraId="49412C3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/>
          </w:tcPr>
          <w:p w14:paraId="6449B06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A00BC9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94F41D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09DF1C8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51583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6F57894F" w14:textId="77777777" w:rsidTr="002C3D12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514C2B3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Razumije gramatičku kategoriju vrste riječi (imenice, glagoli, pridjevi).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ED6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(imenice, glagoli, pridjevi)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C39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lastRenderedPageBreak/>
              <w:t>Prepoznaje neku od gramatičkih kategorija vrs</w:t>
            </w:r>
            <w:r w:rsidR="00BA7FAA" w:rsidRPr="002C3D12">
              <w:rPr>
                <w:rFonts w:cs="Calibri"/>
                <w:iCs/>
                <w:sz w:val="24"/>
              </w:rPr>
              <w:t>t</w:t>
            </w:r>
            <w:r w:rsidRPr="002C3D12">
              <w:rPr>
                <w:rFonts w:cs="Calibri"/>
                <w:iCs/>
                <w:sz w:val="24"/>
              </w:rPr>
              <w:t xml:space="preserve">a riječi, ali ih ne sistematizira niti raščlanjuje samostalno, </w:t>
            </w:r>
            <w:r w:rsidRPr="002C3D12">
              <w:rPr>
                <w:rFonts w:cs="Calibri"/>
                <w:iCs/>
                <w:sz w:val="24"/>
              </w:rPr>
              <w:lastRenderedPageBreak/>
              <w:t>tek uz nadopunu i po</w:t>
            </w:r>
            <w:r w:rsidR="00BA7FAA" w:rsidRPr="002C3D12">
              <w:rPr>
                <w:rFonts w:cs="Calibri"/>
                <w:iCs/>
                <w:sz w:val="24"/>
              </w:rPr>
              <w:t>t</w:t>
            </w:r>
            <w:r w:rsidRPr="002C3D12">
              <w:rPr>
                <w:rFonts w:cs="Calibr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547CE" w14:textId="77777777" w:rsidR="00C92A32" w:rsidRPr="002C3D12" w:rsidRDefault="00617C71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>Uglavnom r</w:t>
            </w:r>
            <w:r w:rsidR="00C92A32" w:rsidRPr="002C3D12">
              <w:rPr>
                <w:rFonts w:cs="Calibri"/>
                <w:sz w:val="24"/>
              </w:rPr>
              <w:t xml:space="preserve">azumije gramatičku kategoriju vrste riječi (imenice, glagoli, pridjevi), ali u </w:t>
            </w:r>
            <w:r w:rsidR="00C92A32" w:rsidRPr="002C3D12">
              <w:rPr>
                <w:rFonts w:cs="Calibri"/>
                <w:sz w:val="24"/>
              </w:rPr>
              <w:lastRenderedPageBreak/>
              <w:t>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7C6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Razumije gramatičku kategoriju vrste riječi (imenice, glagoli, pridjevi) te </w:t>
            </w:r>
            <w:r w:rsidRPr="002C3D12">
              <w:rPr>
                <w:rFonts w:cs="Calibri"/>
                <w:sz w:val="24"/>
              </w:rPr>
              <w:lastRenderedPageBreak/>
              <w:t xml:space="preserve">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18210" w14:textId="77777777" w:rsidR="00C92A32" w:rsidRPr="002C3D12" w:rsidRDefault="00617C71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>Obrazlaže</w:t>
            </w:r>
            <w:r w:rsidR="00C92A32" w:rsidRPr="002C3D12">
              <w:rPr>
                <w:rFonts w:cs="Calibri"/>
                <w:sz w:val="24"/>
              </w:rPr>
              <w:t xml:space="preserve"> gramatičku kategoriju vrste riječi (imenice, glagoli, pridjevi), razvrstava riječi </w:t>
            </w:r>
            <w:r w:rsidR="00C92A32" w:rsidRPr="002C3D12">
              <w:rPr>
                <w:rFonts w:cs="Calibri"/>
                <w:sz w:val="24"/>
              </w:rPr>
              <w:lastRenderedPageBreak/>
              <w:t>iz teksta prema vrsti samostalno, brzo i točno.</w:t>
            </w:r>
          </w:p>
        </w:tc>
      </w:tr>
      <w:tr w:rsidR="00C92A32" w:rsidRPr="002C3D12" w14:paraId="1D5A20F1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0C3B9250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CF3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6E1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 xml:space="preserve">Rijetko pravilno upotrebljava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iCs/>
                <w:sz w:val="24"/>
              </w:rPr>
              <w:t>broj i rod imenica i pridjeva koji se s njom slažu na oglednim primjerima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0F0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9284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Pravilno upotrebljava broj i rod imenica i pridjeva koji se s njom slažu na oglednim primjerima. Na novim prim</w:t>
            </w:r>
            <w:r w:rsidR="00BA7FAA" w:rsidRPr="002C3D12">
              <w:rPr>
                <w:rFonts w:cs="Calibri"/>
                <w:sz w:val="24"/>
              </w:rPr>
              <w:t>je</w:t>
            </w:r>
            <w:r w:rsidRPr="002C3D12">
              <w:rPr>
                <w:rFonts w:cs="Calibr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A513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Pravilno upotrebljava broj i rod imenica i pridjeva koji se s njom slažu na oglednim primjerima, ali i na ostalim primjerima bez greške i potrebe za pomoći.</w:t>
            </w:r>
          </w:p>
        </w:tc>
      </w:tr>
      <w:tr w:rsidR="00C92A32" w:rsidRPr="002C3D12" w14:paraId="63BA7622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25AE8A5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oblikuje prošlo, sadašnje i buduće vrijeme.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7F8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456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CD4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Uz upute i primjere oblikuje sadašnje vrijeme, ali uz konkretan pr</w:t>
            </w:r>
            <w:r w:rsidR="00BA7FAA" w:rsidRPr="002C3D12">
              <w:rPr>
                <w:rFonts w:cs="Calibri"/>
                <w:sz w:val="24"/>
              </w:rPr>
              <w:t>i</w:t>
            </w:r>
            <w:r w:rsidRPr="002C3D12">
              <w:rPr>
                <w:rFonts w:cs="Calibri"/>
                <w:sz w:val="24"/>
              </w:rPr>
              <w:t>mjer tek oblikuje prošlo i buduće. Često izostavlja pomoćni glagol ili ne oblikuje pravilno glagol u govornom i pisanom obliku, ''</w:t>
            </w:r>
            <w:proofErr w:type="spellStart"/>
            <w:r w:rsidRPr="002C3D12">
              <w:rPr>
                <w:rFonts w:cs="Calibri"/>
                <w:sz w:val="24"/>
              </w:rPr>
              <w:t>radijo</w:t>
            </w:r>
            <w:proofErr w:type="spellEnd"/>
            <w:r w:rsidRPr="002C3D12">
              <w:rPr>
                <w:rFonts w:cs="Calibri"/>
                <w:sz w:val="24"/>
              </w:rPr>
              <w:t xml:space="preserve">'', </w:t>
            </w:r>
            <w:proofErr w:type="spellStart"/>
            <w:r w:rsidRPr="002C3D12">
              <w:rPr>
                <w:rFonts w:cs="Calibri"/>
                <w:sz w:val="24"/>
              </w:rPr>
              <w:t>slomiće</w:t>
            </w:r>
            <w:proofErr w:type="spellEnd"/>
            <w:r w:rsidRPr="002C3D12">
              <w:rPr>
                <w:rFonts w:cs="Calibr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C123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Točno oblikuje prošlo, sadašnje i buduće vrijeme, čineći manje greške u upotrebi pomoćnog glagola u pro</w:t>
            </w:r>
            <w:r w:rsidR="00BA7FAA" w:rsidRPr="002C3D12">
              <w:rPr>
                <w:rFonts w:cs="Calibri"/>
                <w:sz w:val="24"/>
              </w:rPr>
              <w:t>š</w:t>
            </w:r>
            <w:r w:rsidRPr="002C3D12">
              <w:rPr>
                <w:rFonts w:cs="Calibr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212D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Točno, brzo i pravilno oblikuje prošlo, sadašnje i buduće vrijeme.</w:t>
            </w:r>
          </w:p>
        </w:tc>
      </w:tr>
      <w:tr w:rsidR="00C92A32" w:rsidRPr="002C3D12" w14:paraId="511CD495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0352EBF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oblikuje posvojne pridjeve.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297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A5C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E6C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E93E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CA11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Točno i samostalno oblikuje posvojne pridjeve.</w:t>
            </w:r>
          </w:p>
        </w:tc>
      </w:tr>
      <w:tr w:rsidR="00C92A32" w:rsidRPr="002C3D12" w14:paraId="0FB1C8D3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5A14412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Oblikuje rečenice u kojima se poštuju pravila sročnosti.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4E8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oblikuje rečenice u kojima se poštuju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pravila sročnosti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D86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8E9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6AA1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Oblikuje rečenice u kojima se poštuju pravila sročnosti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7659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2C3D12" w14:paraId="065C43D6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3271EE2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Funkcionalno upotrebljava riječi, sintagme i rečenice u skladu s dinamikom učenja s obzirom na jezični razvoj.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9AA5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91F4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 w:rsidRPr="002C3D12">
              <w:rPr>
                <w:rFonts w:cs="Calibri"/>
                <w:iCs/>
                <w:sz w:val="24"/>
              </w:rPr>
              <w:t>jezičn</w:t>
            </w:r>
            <w:proofErr w:type="spellEnd"/>
            <w:r w:rsidRPr="002C3D12">
              <w:rPr>
                <w:rFonts w:cs="Calibri"/>
                <w:iCs/>
                <w:sz w:val="24"/>
              </w:rPr>
              <w:t xml:space="preserve"> razvoj. (Pisani izričaj je često nepovezan, slijed misli također te učenik slabije može samostalno sastavljati tekstove: pisati ih ili govoriti u skladu s pravopisnim/pravogovornim i ostalim gramatičkim pravilima)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1C5C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Povremeno i na razini reprodukcije učenik  funkcionalno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2F99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f</w:t>
            </w:r>
            <w:r w:rsidRPr="002C3D12">
              <w:rPr>
                <w:rFonts w:cs="Calibri"/>
                <w:sz w:val="24"/>
              </w:rPr>
              <w:t>unkcionalno upotrebljava riječi, sintagme i rečenice u skladu s dinamikom učenja s obzirom na jezični razvoj,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F08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u potpunosti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f</w:t>
            </w:r>
            <w:r w:rsidRPr="002C3D12">
              <w:rPr>
                <w:rFonts w:cs="Calibri"/>
                <w:sz w:val="24"/>
              </w:rPr>
              <w:t>unkcionalno upotrebljava riječi, sintagme i rečenice u skladu s dinamikom učenja s obzirom na jezični razvoj te može samostalno sastavljati tekstove: pisati ih ili govoriti u skladu s pravopisnim</w:t>
            </w:r>
            <w:r w:rsidR="00617C71" w:rsidRPr="002C3D12">
              <w:rPr>
                <w:rFonts w:cs="Calibri"/>
                <w:sz w:val="24"/>
              </w:rPr>
              <w:t xml:space="preserve">, </w:t>
            </w:r>
            <w:r w:rsidRPr="002C3D12">
              <w:rPr>
                <w:rFonts w:cs="Calibri"/>
                <w:sz w:val="24"/>
              </w:rPr>
              <w:t>pravogovornim i ostalim gramatičkim pravilima.</w:t>
            </w:r>
          </w:p>
        </w:tc>
      </w:tr>
      <w:tr w:rsidR="00C92A32" w:rsidRPr="002C3D12" w14:paraId="60E81D05" w14:textId="77777777" w:rsidTr="002C3D12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/>
          </w:tcPr>
          <w:p w14:paraId="1CA3259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Funkcionalno primjenjuje jezična znanja.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9E5B1D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E4C12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 xml:space="preserve">Na razini djelomične reprodukcije učenik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f</w:t>
            </w:r>
            <w:r w:rsidRPr="002C3D12">
              <w:rPr>
                <w:rFonts w:cs="Calibr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D3B20A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Na razini reprodukcije  </w:t>
            </w:r>
            <w:r w:rsidRPr="002C3D12">
              <w:rPr>
                <w:rFonts w:cs="Calibri"/>
                <w:iCs/>
                <w:sz w:val="24"/>
              </w:rPr>
              <w:t xml:space="preserve"> učenik </w:t>
            </w:r>
            <w:r w:rsidRPr="002C3D12">
              <w:rPr>
                <w:rFonts w:cs="Calibri"/>
                <w:sz w:val="24"/>
              </w:rPr>
              <w:t xml:space="preserve"> f</w:t>
            </w:r>
            <w:r w:rsidRPr="002C3D12">
              <w:rPr>
                <w:rFonts w:cs="Calibr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162098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Na razini automatizacije </w:t>
            </w:r>
            <w:r w:rsidRPr="002C3D12">
              <w:rPr>
                <w:rFonts w:cs="Calibri"/>
                <w:iCs/>
                <w:sz w:val="24"/>
              </w:rPr>
              <w:t xml:space="preserve"> učenik </w:t>
            </w:r>
            <w:r w:rsidRPr="002C3D12">
              <w:rPr>
                <w:rFonts w:cs="Calibri"/>
                <w:sz w:val="24"/>
              </w:rPr>
              <w:t xml:space="preserve"> f</w:t>
            </w:r>
            <w:r w:rsidRPr="002C3D12">
              <w:rPr>
                <w:rFonts w:cs="Calibr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914E02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Na razini operativnosti </w:t>
            </w:r>
            <w:r w:rsidRPr="002C3D12">
              <w:rPr>
                <w:rFonts w:cs="Calibri"/>
                <w:iCs/>
                <w:sz w:val="24"/>
              </w:rPr>
              <w:t xml:space="preserve"> učenik </w:t>
            </w:r>
            <w:r w:rsidRPr="002C3D12">
              <w:rPr>
                <w:rFonts w:cs="Calibri"/>
                <w:sz w:val="24"/>
              </w:rPr>
              <w:t xml:space="preserve"> f</w:t>
            </w:r>
            <w:r w:rsidRPr="002C3D12">
              <w:rPr>
                <w:rFonts w:cs="Calibri"/>
                <w:iCs/>
                <w:sz w:val="24"/>
              </w:rPr>
              <w:t>unkcionalno primjenjuje jezična znanja.</w:t>
            </w:r>
          </w:p>
        </w:tc>
      </w:tr>
      <w:tr w:rsidR="00C92A32" w:rsidRPr="002C3D12" w14:paraId="0D42F860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14:paraId="43AE356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2C3D12" w14:paraId="1AECB98A" w14:textId="77777777" w:rsidTr="002C3D12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/>
          </w:tcPr>
          <w:p w14:paraId="5D3F337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/>
          </w:tcPr>
          <w:p w14:paraId="5CA57B9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382841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112C12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788914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D39BBF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53F070FD" w14:textId="77777777" w:rsidTr="002C3D12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0696AF9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Služi se hrvatskim standardnim jezikom u javnoj komunikaciji u skladu s usvojenim jezičnim pravilima.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/>
          </w:tcPr>
          <w:p w14:paraId="5DD9E54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0B3DB6F4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  <w:lang w:val="hr-BA"/>
              </w:rPr>
            </w:pPr>
            <w:r w:rsidRPr="002C3D12">
              <w:rPr>
                <w:rFonts w:cs="Calibri"/>
                <w:iCs/>
                <w:sz w:val="24"/>
              </w:rPr>
              <w:t xml:space="preserve">Uz ispravljanja i navođenja djelomično se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s</w:t>
            </w:r>
            <w:r w:rsidRPr="002C3D12">
              <w:rPr>
                <w:rFonts w:cs="Calibri"/>
                <w:iCs/>
                <w:sz w:val="24"/>
              </w:rPr>
              <w:t xml:space="preserve">luži hrvatskim standardnim jezikom u javnoj komunikaciji u skladu s usvojenim jezičnim pravilima. Pošto su jezična  pravila slabo usvojena, i uporaba hrvatskog standardnog jezika u javnoj </w:t>
            </w:r>
            <w:r w:rsidRPr="002C3D12">
              <w:rPr>
                <w:rFonts w:cs="Calibri"/>
                <w:iCs/>
                <w:sz w:val="24"/>
              </w:rPr>
              <w:lastRenderedPageBreak/>
              <w:t>komun</w:t>
            </w:r>
            <w:r w:rsidR="00BA7FAA" w:rsidRPr="002C3D12">
              <w:rPr>
                <w:rFonts w:cs="Calibri"/>
                <w:iCs/>
                <w:sz w:val="24"/>
              </w:rPr>
              <w:t>i</w:t>
            </w:r>
            <w:r w:rsidRPr="002C3D12">
              <w:rPr>
                <w:rFonts w:cs="Calibri"/>
                <w:iCs/>
                <w:sz w:val="24"/>
              </w:rPr>
              <w:t xml:space="preserve">kaciji je </w:t>
            </w:r>
            <w:r w:rsidRPr="002C3D12">
              <w:rPr>
                <w:rFonts w:cs="Calibr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9A0602B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>Djelomično se služi  hrvatskim standardnim jezikom u javnoj komunikaciji djelomično 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8962DEE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Služi se hrvatskim standardnim jezikom u javnoj komunikaciji  većinom u skladu s usvojenim jezičnim pravilima. Ponekad odstupa od standarda i rabi </w:t>
            </w:r>
            <w:proofErr w:type="spellStart"/>
            <w:r w:rsidRPr="002C3D12">
              <w:rPr>
                <w:rFonts w:cs="Calibri"/>
                <w:sz w:val="24"/>
              </w:rPr>
              <w:t>kolokvijalizme</w:t>
            </w:r>
            <w:proofErr w:type="spellEnd"/>
            <w:r w:rsidRPr="002C3D12">
              <w:rPr>
                <w:rFonts w:cs="Calibr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346CFB4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 potpunosti se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</w:t>
            </w:r>
            <w:r w:rsidRPr="002C3D12">
              <w:rPr>
                <w:rFonts w:cs="Calibr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2C3D12" w14:paraId="7F70940E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4A2B7B7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mjesni govor i hrvatski standardni jezik navodeći ogledne i česte primjere.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/>
          </w:tcPr>
          <w:p w14:paraId="012C711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FBC95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 xml:space="preserve">Prepoznaje, ali slabije razlikuje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8C33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Prepoznaje i djelomično razlikuje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16C0F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Razlikuje i upotrebljava uz poneke greške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F5454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Razlikuje i upotrebljava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sz w:val="24"/>
              </w:rPr>
              <w:t>mjesni govor i hrvatski standardni jezik navodeći ogledne i česte primjere.</w:t>
            </w:r>
          </w:p>
        </w:tc>
      </w:tr>
      <w:tr w:rsidR="00C92A32" w:rsidRPr="002C3D12" w14:paraId="4724E24F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1CECCB4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važnost pozitivnog odnosa prema mjesnom govoru.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/>
          </w:tcPr>
          <w:p w14:paraId="434050A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38817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>Djelomično uočava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68974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Povremeno uočava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8025C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35485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Uočava i objašnjava važnost pozitivnog odnosa prema mjesnom govoru.</w:t>
            </w:r>
          </w:p>
        </w:tc>
      </w:tr>
      <w:tr w:rsidR="00C92A32" w:rsidRPr="002C3D12" w14:paraId="244FA406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6D0ACD3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/>
          </w:tcPr>
          <w:p w14:paraId="52705D2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25971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 xml:space="preserve">Čak i uz primjere slabije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</w:t>
            </w:r>
            <w:r w:rsidRPr="002C3D12">
              <w:rPr>
                <w:rFonts w:cs="Calibr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 Primjenjuje načelo zavičajnosti i uočava svoj mjesni govor i prepozna</w:t>
            </w:r>
            <w:r w:rsidR="00BA7FAA" w:rsidRPr="002C3D12">
              <w:rPr>
                <w:rFonts w:cs="Calibri"/>
                <w:iCs/>
                <w:sz w:val="24"/>
              </w:rPr>
              <w:t>j</w:t>
            </w:r>
            <w:r w:rsidRPr="002C3D12">
              <w:rPr>
                <w:rFonts w:cs="Calibr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E075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Uz ogledne primjere 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0C4C6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DCD7CD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Uočava važnosti mjesnoga govora, prepoznaje i opisuje njegovu komunikacijsku ulogu na pojedinome prostoru (raznolikost hrvatskih govora, jezične zajednice u Hrvatskoj i izvan granica Republike Hrvatske).</w:t>
            </w:r>
          </w:p>
        </w:tc>
      </w:tr>
      <w:tr w:rsidR="00C92A32" w:rsidRPr="002C3D12" w14:paraId="07631240" w14:textId="77777777" w:rsidTr="002C3D12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1E5437C6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Čita i sluša tekstove na kajkavskome, čakavskom i štokavskom narječju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kojemu narječju pripada i prepoznaje narječje kojem pripada njegov govor.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/>
          </w:tcPr>
          <w:p w14:paraId="1FEC663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čita i sluša tekstove na kajkavskome,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1B4505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lastRenderedPageBreak/>
              <w:t xml:space="preserve">Čita i sluša tekstove na kajkavskome, čakavskom i štokavskom narječju. Uz primjer prepoznaje narječje </w:t>
            </w:r>
            <w:r w:rsidRPr="002C3D12">
              <w:rPr>
                <w:rFonts w:cs="Calibri"/>
                <w:iCs/>
                <w:sz w:val="24"/>
              </w:rPr>
              <w:lastRenderedPageBreak/>
              <w:t>kojem pripada njegov govor,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33AB41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Čita i sluša tekstove na kajkavskome, čakavskom i štokavskom narječju. Povremeno prepoznaje </w:t>
            </w:r>
            <w:r w:rsidRPr="002C3D12">
              <w:rPr>
                <w:rFonts w:cs="Calibri"/>
                <w:sz w:val="24"/>
              </w:rPr>
              <w:lastRenderedPageBreak/>
              <w:t>kojemu narječju pripada. Prepoznaje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DBFAC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Čita i sluša tekstove na kajkavskome, čakavskom i štokavskom narječju i većinom </w:t>
            </w:r>
            <w:r w:rsidRPr="002C3D12">
              <w:rPr>
                <w:rFonts w:cs="Calibri"/>
                <w:sz w:val="24"/>
              </w:rPr>
              <w:lastRenderedPageBreak/>
              <w:t>prepoznaje kojemu narječju pripada i većinom 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EEE20F" w14:textId="77777777" w:rsidR="00C92A32" w:rsidRPr="002C3D12" w:rsidRDefault="00617C71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lastRenderedPageBreak/>
              <w:t>Pri čitanju pravilno izgovara zavičajne riječi,</w:t>
            </w:r>
            <w:r w:rsidR="00C92A32" w:rsidRPr="002C3D12">
              <w:rPr>
                <w:rFonts w:cs="Calibri"/>
                <w:sz w:val="24"/>
              </w:rPr>
              <w:t xml:space="preserve"> sluša tekstove na kajkavskome, čakavskom </w:t>
            </w:r>
            <w:r w:rsidR="00C92A32" w:rsidRPr="002C3D12">
              <w:rPr>
                <w:rFonts w:cs="Calibri"/>
                <w:sz w:val="24"/>
              </w:rPr>
              <w:lastRenderedPageBreak/>
              <w:t>i štokavskom narječju i prepoznaje kojemu narječju pripada i prepoznaje narječje kojem pripada njegov govor.</w:t>
            </w:r>
          </w:p>
        </w:tc>
      </w:tr>
      <w:tr w:rsidR="00C92A32" w:rsidRPr="002C3D12" w14:paraId="1E7F0A32" w14:textId="77777777" w:rsidTr="002C3D12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7EBFC89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2C3D12" w14:paraId="2520F263" w14:textId="77777777" w:rsidTr="002C3D12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0AB6E2A1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OŠ HJ B.4.1. Učenik izražava doživljaj književnoga teksta u skladu s vlastitim čitateljskim iskustvom.</w:t>
            </w:r>
          </w:p>
        </w:tc>
      </w:tr>
      <w:tr w:rsidR="00C92A32" w:rsidRPr="002C3D12" w14:paraId="662FC621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7BFF86C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14E2265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2E6556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966992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00D1228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07E3E7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5EBBD102" w14:textId="77777777" w:rsidTr="002C3D12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14:paraId="51D0CAD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2024E54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83DD8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Skromno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auto"/>
          </w:tcPr>
          <w:p w14:paraId="06D59AC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4B9F498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38D50208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Uspješno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cs="Calibr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2C3D12" w14:paraId="338FF68A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664E2D5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602E46DC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6A61411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  <w:shd w:val="clear" w:color="auto" w:fill="auto"/>
          </w:tcPr>
          <w:p w14:paraId="300BAB2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  <w:shd w:val="clear" w:color="auto" w:fill="auto"/>
          </w:tcPr>
          <w:p w14:paraId="4AB3060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  <w:shd w:val="clear" w:color="auto" w:fill="auto"/>
          </w:tcPr>
          <w:p w14:paraId="50FA760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2C3D12" w14:paraId="00B8F524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4F1E4D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Pokazuje radoznalost, sklonost i znatiželju za komunikaciju s književnim tekstom.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3EE53512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</w:t>
            </w:r>
            <w:r w:rsidRPr="002C3D12">
              <w:rPr>
                <w:rFonts w:cs="Calibr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A31BE0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  <w:shd w:val="clear" w:color="auto" w:fill="auto"/>
          </w:tcPr>
          <w:p w14:paraId="61538E6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 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  <w:shd w:val="clear" w:color="auto" w:fill="auto"/>
          </w:tcPr>
          <w:p w14:paraId="5D8B9F8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Gotovo uvijek 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  <w:shd w:val="clear" w:color="auto" w:fill="auto"/>
          </w:tcPr>
          <w:p w14:paraId="5073ACC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Uvijek 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2C3D12" w14:paraId="6E19AB21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52A1103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Razgovara s drugim učenicima o vlastitome doživljaju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07F6DE6E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24BFCA8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Ponekad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r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  <w:shd w:val="clear" w:color="auto" w:fill="auto"/>
          </w:tcPr>
          <w:p w14:paraId="6CC84E3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  r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  <w:shd w:val="clear" w:color="auto" w:fill="auto"/>
          </w:tcPr>
          <w:p w14:paraId="5B6E6DC6" w14:textId="77777777" w:rsidR="00C92A32" w:rsidRPr="002C3D12" w:rsidRDefault="00617C7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R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  <w:shd w:val="clear" w:color="auto" w:fill="auto"/>
          </w:tcPr>
          <w:p w14:paraId="36762942" w14:textId="77777777" w:rsidR="00C92A32" w:rsidRPr="002C3D12" w:rsidRDefault="00617C7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Poštujući pravila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 r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azgovara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čenicima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vlastit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e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doživljaj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2C3D12" w14:paraId="6F448EAE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69C70F3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14A099EA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03D580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  <w:shd w:val="clear" w:color="auto" w:fill="auto"/>
          </w:tcPr>
          <w:p w14:paraId="7C681E2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  <w:shd w:val="clear" w:color="auto" w:fill="auto"/>
          </w:tcPr>
          <w:p w14:paraId="415A7F6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razlikuje  vrijedne poruke i mudre izreke.</w:t>
            </w:r>
          </w:p>
        </w:tc>
        <w:tc>
          <w:tcPr>
            <w:tcW w:w="2699" w:type="dxa"/>
            <w:shd w:val="clear" w:color="auto" w:fill="auto"/>
          </w:tcPr>
          <w:p w14:paraId="47D5C71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razlikuje i objašnjava  vrijedne poruke i mudre izreke.</w:t>
            </w:r>
          </w:p>
        </w:tc>
      </w:tr>
      <w:tr w:rsidR="00C92A32" w:rsidRPr="002C3D12" w14:paraId="30CA626D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4229FAC" w14:textId="77777777" w:rsidR="00C92A32" w:rsidRPr="002C3D12" w:rsidRDefault="00C92A32" w:rsidP="002C3D12">
            <w:pPr>
              <w:pStyle w:val="Odlomakpopisa"/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Argumentira vlastite doživljaje i zaključuje o uočenim vrijednostima književnoga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2F546A11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5475ED2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argumentira vlastite doživljaje književnog teksta.</w:t>
            </w:r>
          </w:p>
        </w:tc>
        <w:tc>
          <w:tcPr>
            <w:tcW w:w="2811" w:type="dxa"/>
            <w:shd w:val="clear" w:color="auto" w:fill="auto"/>
          </w:tcPr>
          <w:p w14:paraId="4B190A3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  argumentira vlastite doživljaje, ali tek uz pojašnjenje i jasne upute zaključuje o uočenim vrijednostima književnoga teksta.</w:t>
            </w:r>
          </w:p>
        </w:tc>
        <w:tc>
          <w:tcPr>
            <w:tcW w:w="2642" w:type="dxa"/>
            <w:shd w:val="clear" w:color="auto" w:fill="auto"/>
          </w:tcPr>
          <w:p w14:paraId="1AA9367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argumentira vlastite doživljaje i zaključuje o uočenim vrijednostima književnoga teksta.</w:t>
            </w:r>
          </w:p>
        </w:tc>
        <w:tc>
          <w:tcPr>
            <w:tcW w:w="2699" w:type="dxa"/>
            <w:shd w:val="clear" w:color="auto" w:fill="auto"/>
          </w:tcPr>
          <w:p w14:paraId="689B81A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argumentira vlastite doživljaje i zaključuje o uočenim vrijednostima književnoga teksta.</w:t>
            </w:r>
          </w:p>
        </w:tc>
      </w:tr>
      <w:tr w:rsidR="00C92A32" w:rsidRPr="002C3D12" w14:paraId="1E85BB4C" w14:textId="77777777" w:rsidTr="002C3D12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5F2EB94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B.4.2. Učenik čita književni tekst i objašnjava obilježja književnoga teksta.</w:t>
            </w:r>
          </w:p>
        </w:tc>
      </w:tr>
      <w:tr w:rsidR="00C92A32" w:rsidRPr="002C3D12" w14:paraId="2A88E350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B6F0D6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3E62FEF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6DD1B6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B723DE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8BD92F9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BBC1BF1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302C22B9" w14:textId="77777777" w:rsidTr="002C3D12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14:paraId="60854A2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izreke.</w:t>
            </w:r>
          </w:p>
          <w:p w14:paraId="747AAF0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219A93B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42218F0C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79A8B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auto"/>
          </w:tcPr>
          <w:p w14:paraId="024A106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 osnovna obilježja pripovijetke, pjesme, bajke, basne, zagonetke, igrokaza, biografije i dječjega romana, mudre izreke. 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bjašnjava</w:t>
            </w:r>
            <w:r w:rsidR="00617C7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ih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6E651C4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razlikuje, ali uz manji poticaj  objašnjava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37FAEB92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 potpunosti samostalno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</w:t>
            </w:r>
            <w:r w:rsidRPr="002C3D12">
              <w:rPr>
                <w:rFonts w:cs="Calibr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2C3D12" w14:paraId="7C4470DC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283CCF2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pjesničke slike (slika u pokretu, slika u mirovanju), personifikaciju i onomatopeju u književnome tekstu.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3FE3CAA2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pjesničke slike, personifikaciju i onomatopeju u književnome tekstu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20E17CE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slika u pokretu, slika u mirovanju), personifikaciju i onomatopeju u književnome tekstu.)</w:t>
            </w:r>
          </w:p>
        </w:tc>
        <w:tc>
          <w:tcPr>
            <w:tcW w:w="2811" w:type="dxa"/>
            <w:shd w:val="clear" w:color="auto" w:fill="auto"/>
          </w:tcPr>
          <w:p w14:paraId="05823BE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neke pjesničke slike (slika u pokretu, slika u mirovanju), personifikaciju i onomatopeju u književnome tekstu.</w:t>
            </w:r>
          </w:p>
        </w:tc>
        <w:tc>
          <w:tcPr>
            <w:tcW w:w="2642" w:type="dxa"/>
            <w:shd w:val="clear" w:color="auto" w:fill="auto"/>
          </w:tcPr>
          <w:p w14:paraId="7041FD4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razlikuje  pjesničke slike (slika u pokretu, slika u mirovanju), personifikaciju i onomatopeju u književnome tekstu.</w:t>
            </w:r>
          </w:p>
        </w:tc>
        <w:tc>
          <w:tcPr>
            <w:tcW w:w="2699" w:type="dxa"/>
            <w:shd w:val="clear" w:color="auto" w:fill="auto"/>
          </w:tcPr>
          <w:p w14:paraId="2E9DF17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razlikuje, opisuje i uspoređuje pjesničke slike (slika u pokretu, slika u mirovanju), personifikaciju i onomatopeju u književnome tekstu.</w:t>
            </w:r>
          </w:p>
        </w:tc>
      </w:tr>
      <w:tr w:rsidR="00C92A32" w:rsidRPr="002C3D12" w14:paraId="3D7CE7A5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68AAAEF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770639AD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44DF91C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epoznaje neke od 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  <w:shd w:val="clear" w:color="auto" w:fill="auto"/>
          </w:tcPr>
          <w:p w14:paraId="4FE8DA9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neke od 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  <w:shd w:val="clear" w:color="auto" w:fill="auto"/>
          </w:tcPr>
          <w:p w14:paraId="33175F8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razlikuje gotovo sva 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  <w:shd w:val="clear" w:color="auto" w:fill="auto"/>
          </w:tcPr>
          <w:p w14:paraId="22B965A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razlikuje i opisuje obilježja poetskih tekstova: stih, strofa, ritam, zvučnost, slikovitost, ponavljanje u stihu, pjesničke slike, onomatopeja, personifikacija.</w:t>
            </w:r>
          </w:p>
        </w:tc>
      </w:tr>
      <w:tr w:rsidR="00C92A32" w:rsidRPr="002C3D12" w14:paraId="6E226CE9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7BCF7F1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obilježja proznih tekstova: događaj, likovi, pripovjedne tehnike.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624B0FCF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4AA679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tova: likovi, događaj</w:t>
            </w:r>
            <w:r w:rsidR="00BA7FAA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,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  <w:shd w:val="clear" w:color="auto" w:fill="auto"/>
          </w:tcPr>
          <w:p w14:paraId="4855F60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neka obilježja proznih tek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ga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  <w:shd w:val="clear" w:color="auto" w:fill="auto"/>
          </w:tcPr>
          <w:p w14:paraId="24CD796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razlikuje obilježja </w:t>
            </w:r>
            <w:r w:rsidR="005717DF" w:rsidRPr="002C3D12">
              <w:rPr>
                <w:rFonts w:eastAsia="Times New Roman" w:cs="Calibri"/>
                <w:sz w:val="24"/>
                <w:szCs w:val="24"/>
                <w:lang w:eastAsia="hr-HR"/>
              </w:rPr>
              <w:t>proznih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tekstova</w:t>
            </w:r>
            <w:r w:rsidR="005717DF" w:rsidRPr="002C3D12">
              <w:rPr>
                <w:rFonts w:eastAsia="Times New Roman" w:cs="Calibri"/>
                <w:sz w:val="24"/>
                <w:szCs w:val="24"/>
                <w:lang w:eastAsia="hr-HR"/>
              </w:rPr>
              <w:t>; 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  <w:shd w:val="clear" w:color="auto" w:fill="auto"/>
          </w:tcPr>
          <w:p w14:paraId="79B69FE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Prepoznaje, razvrstava i opisuje obilježja </w:t>
            </w:r>
            <w:r w:rsidR="005717DF" w:rsidRPr="002C3D12">
              <w:rPr>
                <w:rFonts w:eastAsia="Times New Roman" w:cs="Calibri"/>
                <w:sz w:val="24"/>
                <w:szCs w:val="24"/>
                <w:lang w:eastAsia="hr-HR"/>
              </w:rPr>
              <w:t>proznih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tekstova</w:t>
            </w:r>
            <w:r w:rsidR="005717DF" w:rsidRPr="002C3D12">
              <w:rPr>
                <w:rFonts w:eastAsia="Times New Roman" w:cs="Calibri"/>
                <w:sz w:val="24"/>
                <w:szCs w:val="24"/>
                <w:lang w:eastAsia="hr-HR"/>
              </w:rPr>
              <w:t>; 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2C3D12" w14:paraId="6678E42E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9B925C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obilježja dramskih tekstova: lica, dijalog, monolog.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0EEBE665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="005717DF"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0AF257A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  <w:shd w:val="clear" w:color="auto" w:fill="auto"/>
          </w:tcPr>
          <w:p w14:paraId="0E198CE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uz poneki poticaj  obilježja dramskih tekstova: lica, dijalog, monolog.</w:t>
            </w:r>
          </w:p>
        </w:tc>
        <w:tc>
          <w:tcPr>
            <w:tcW w:w="2642" w:type="dxa"/>
            <w:shd w:val="clear" w:color="auto" w:fill="auto"/>
          </w:tcPr>
          <w:p w14:paraId="053EDDE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većinom samostalno uspoređuje  obilježja dramskih tekstova: lica, dijalog, monolog.</w:t>
            </w:r>
          </w:p>
        </w:tc>
        <w:tc>
          <w:tcPr>
            <w:tcW w:w="2699" w:type="dxa"/>
            <w:shd w:val="clear" w:color="auto" w:fill="auto"/>
          </w:tcPr>
          <w:p w14:paraId="57D3769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opisuje i uspoređuje  obilježja dramskih tekstova: lica, dijalog, monolog.</w:t>
            </w:r>
          </w:p>
        </w:tc>
      </w:tr>
      <w:tr w:rsidR="00C92A32" w:rsidRPr="002C3D12" w14:paraId="32AF66A7" w14:textId="77777777" w:rsidTr="002C3D12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46D69F7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B.4.3. Učenik čita književne tekstove prema vlastitome interesu i obrazlaže svoj izbor.</w:t>
            </w:r>
          </w:p>
        </w:tc>
      </w:tr>
      <w:tr w:rsidR="00C92A32" w:rsidRPr="002C3D12" w14:paraId="6E5F9C87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E01DBC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7859233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EA96248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32C218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F0EE27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9124EA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3434EB53" w14:textId="77777777" w:rsidTr="002C3D12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14:paraId="6504D4A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Razvija čitateljske navike kontinuiranim čitanjem i motivacijom za čitanjem različitih žanrova.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55F4DB6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2C347656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6D34AF6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dječje rječnike, enciklopedije i leksikon.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193B1ED3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0C1A54E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  <w:shd w:val="clear" w:color="auto" w:fill="auto"/>
          </w:tcPr>
          <w:p w14:paraId="6937E9F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koristi dječji leks</w:t>
            </w:r>
            <w:r w:rsidR="00BA7FAA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  <w:shd w:val="clear" w:color="auto" w:fill="auto"/>
          </w:tcPr>
          <w:p w14:paraId="2118D1C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  <w:shd w:val="clear" w:color="auto" w:fill="auto"/>
          </w:tcPr>
          <w:p w14:paraId="50356A1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2C3D12" w14:paraId="606C59A8" w14:textId="77777777" w:rsidTr="002C3D12">
        <w:tc>
          <w:tcPr>
            <w:tcW w:w="6232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73AC83A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Redovito izlaže svoj čitateljski izbor ostalim učenicima.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  <w:shd w:val="clear" w:color="auto" w:fill="auto"/>
          </w:tcPr>
          <w:p w14:paraId="3C428EC8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2C3D12" w14:paraId="2DBA9BF1" w14:textId="77777777" w:rsidTr="002C3D12">
        <w:tc>
          <w:tcPr>
            <w:tcW w:w="2350" w:type="dxa"/>
            <w:tcBorders>
              <w:right w:val="double" w:sz="12" w:space="0" w:color="auto"/>
            </w:tcBorders>
            <w:shd w:val="clear" w:color="auto" w:fill="auto"/>
          </w:tcPr>
          <w:p w14:paraId="37B87B6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Razgovara o izabranome i pročitanom književnom djelu.</w:t>
            </w:r>
          </w:p>
        </w:tc>
        <w:tc>
          <w:tcPr>
            <w:tcW w:w="2367" w:type="dxa"/>
            <w:tcBorders>
              <w:left w:val="double" w:sz="12" w:space="0" w:color="auto"/>
            </w:tcBorders>
            <w:shd w:val="clear" w:color="auto" w:fill="auto"/>
          </w:tcPr>
          <w:p w14:paraId="3B63753D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719575E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r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azgovara o izabranome i pročitanom književnom djelu. Rječnik je siromašan, a rečenice kratke i često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  <w:shd w:val="clear" w:color="auto" w:fill="auto"/>
          </w:tcPr>
          <w:p w14:paraId="0DDA245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dodatni poticaj  razgovara o izabranome i pročitanom književnom djelu. Siromašnijeg rječnika i jednostavnijih rečenica u izlaganju.</w:t>
            </w:r>
          </w:p>
        </w:tc>
        <w:tc>
          <w:tcPr>
            <w:tcW w:w="2642" w:type="dxa"/>
            <w:shd w:val="clear" w:color="auto" w:fill="auto"/>
          </w:tcPr>
          <w:p w14:paraId="04B0372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Razgovara o izabranome i pročitanom književnom djelu uspješno i samostalno, ali ponekad je potrebno postaviti pokoje pitanje.</w:t>
            </w:r>
          </w:p>
        </w:tc>
        <w:tc>
          <w:tcPr>
            <w:tcW w:w="2699" w:type="dxa"/>
            <w:shd w:val="clear" w:color="auto" w:fill="auto"/>
          </w:tcPr>
          <w:p w14:paraId="7741ADE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2C3D12" w14:paraId="09A889A9" w14:textId="77777777" w:rsidTr="002C3D12">
        <w:tc>
          <w:tcPr>
            <w:tcW w:w="6232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6AFD389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Izabire tekstove prema interesu sa šireg popisa predloženih književnih.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  <w:shd w:val="clear" w:color="auto" w:fill="auto"/>
          </w:tcPr>
          <w:p w14:paraId="0F7153CD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57DF0A39" w14:textId="77777777" w:rsidTr="002C3D12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21B5D5FD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B.4.4. Učenik se stvaralački izražava potaknut književnim tekstom, iskustvima i doživljajima.</w:t>
            </w:r>
          </w:p>
        </w:tc>
      </w:tr>
      <w:tr w:rsidR="00C92A32" w:rsidRPr="002C3D12" w14:paraId="3FE85261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2298193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00BBA5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CF80B9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2E0BED2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30575E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387E851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11416DC9" w14:textId="77777777" w:rsidTr="002C3D12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14:paraId="4EAD1CE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originalnost i stvaralačko mišljenje.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623A45DF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975D3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koristi se jezičnim vještinama, aktivnim rječnikom, koji je prilično siromašan,  i temeljnim znanjima radi oblikovanja uradaka u kojima dolazi do izražaja kreativnost, originalnost i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stvaralačko mišljenje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auto"/>
          </w:tcPr>
          <w:p w14:paraId="79DF113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 razini reprodukcije  koristi se jezičnim vještinama, aktivnim rječnikom i temeljnim znanjima radi oblikovanja uradaka u kojima dolazi do djelomičnog izražaja kreativnosti, originalnosti i stvaralačkog mišljenja.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7DA3705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0218ECCF" w14:textId="77777777" w:rsidR="00C92A32" w:rsidRPr="002C3D12" w:rsidRDefault="00C92A32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Na razini operativnosti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k</w:t>
            </w:r>
            <w:r w:rsidRPr="002C3D12">
              <w:rPr>
                <w:rFonts w:cs="Calibr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2C3D12" w14:paraId="6A38509F" w14:textId="77777777" w:rsidTr="002C3D12">
        <w:tc>
          <w:tcPr>
            <w:tcW w:w="6232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161D6E6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Prikuplja vlastite uratke u radnu mapu (portfolio) prateći vlastiti napredak.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  <w:shd w:val="clear" w:color="auto" w:fill="auto"/>
          </w:tcPr>
          <w:p w14:paraId="0221EAC6" w14:textId="77777777" w:rsidR="00C92A32" w:rsidRPr="002C3D12" w:rsidRDefault="00C92A32" w:rsidP="002C3D1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3EC4AD82" w14:textId="77777777" w:rsidTr="002C3D12">
        <w:tc>
          <w:tcPr>
            <w:tcW w:w="6232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0D79C16E" w14:textId="77777777" w:rsidR="00C92A32" w:rsidRPr="002C3D12" w:rsidRDefault="00C92A32" w:rsidP="002C3D12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krasnoslovi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audioprilog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fotopriču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fotostrip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shd w:val="clear" w:color="auto" w:fill="auto"/>
          </w:tcPr>
          <w:p w14:paraId="12FE3F0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2C3D12" w14:paraId="52D0257E" w14:textId="77777777" w:rsidTr="002C3D12">
        <w:tc>
          <w:tcPr>
            <w:tcW w:w="15877" w:type="dxa"/>
            <w:gridSpan w:val="7"/>
            <w:shd w:val="clear" w:color="auto" w:fill="C5E0B3"/>
          </w:tcPr>
          <w:p w14:paraId="1A41366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2C3D12" w14:paraId="778A3070" w14:textId="77777777" w:rsidTr="002C3D12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3B2F1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2C3D12" w14:paraId="1141704F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B71238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E6D1983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A7868C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859020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9B05915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D56427D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2401A41C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67E315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02377149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6AD9449B" w14:textId="77777777" w:rsidTr="002C3D12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E018E8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Dolazi do podataka kombinirajući različite izvore.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4CC6B9E6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67E0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jedan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CB0D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94F9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E6C9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2C3D12" w14:paraId="7CBC86E0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C29E77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preuzima, pregledava i objašnjava materijale sa školske mrežne stranice.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EA1B57E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5C771E51" w14:textId="77777777" w:rsidTr="002C3D12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678F32F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Upotrebljava podatke u različite svrhe: proširuje sadržaje učenja, priprema se za pisanje i govorenje.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A3F83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2C3D12" w14:paraId="15207C7B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0D2E17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2C3D12" w14:paraId="385B870B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1A5443E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2DBD4710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15C045B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220053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174762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BE697D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30670B85" w14:textId="77777777" w:rsidTr="002C3D12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A58817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televiziju, radio, Internet.</w:t>
            </w:r>
          </w:p>
          <w:p w14:paraId="206BB59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F21D890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razlikuje televiziju,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radio, internet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DF86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Razlikuje po vrsti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09848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određeni poticaj  razlikuje i uspoređuje 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EF9D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uspoređuje  televiziju, radio, Internet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2A3E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2C3D12" w14:paraId="15A8107E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C31BA0A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1ABB11D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03D6F02D" w14:textId="77777777" w:rsidTr="002C3D12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B8D6BC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novinskih priloga na televiziji i radiju (primjerice, intervju).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2B6C2EAC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748AF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C575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052F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novinskih priloga na televiziji i radiju (primjerice, intervju i reportaža).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ABE6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i  objašnjava razliku između novinskih priloga na televiziji i radiju (primjerice, intervju i reportaža).</w:t>
            </w:r>
          </w:p>
        </w:tc>
      </w:tr>
      <w:tr w:rsidR="00C92A32" w:rsidRPr="002C3D12" w14:paraId="0DF69A5D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7C8ACE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189E5A30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34796780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88C9ABB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518D392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14314D19" w14:textId="77777777" w:rsidTr="002C3D12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30845CB6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60E58955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D26C3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8DD71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806849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2DB2C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Zamjećuje, opisuje i uspoređuje sličnosti i razlike između književnoga djela, kazališne predstave ili filma nastalih prema književnome djelu.</w:t>
            </w:r>
          </w:p>
        </w:tc>
      </w:tr>
      <w:tr w:rsidR="00C92A32" w:rsidRPr="002C3D12" w14:paraId="17509F33" w14:textId="77777777" w:rsidTr="002C3D12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42677DC4" w14:textId="77777777" w:rsidR="00C92A32" w:rsidRPr="002C3D12" w:rsidRDefault="00C92A32" w:rsidP="002C3D12">
            <w:pPr>
              <w:tabs>
                <w:tab w:val="left" w:pos="2241"/>
                <w:tab w:val="center" w:pos="783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</w:t>
            </w: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2C3D12" w14:paraId="49BB323B" w14:textId="77777777" w:rsidTr="002C3D12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AF81696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6A872EAA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F16161C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D5B0EA7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94E1EBE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4FE4574" w14:textId="77777777" w:rsidR="00C92A32" w:rsidRPr="002C3D12" w:rsidRDefault="00C92A3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92A32" w:rsidRPr="002C3D12" w14:paraId="386EFC1E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D82D90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Posjećuje i sudjeluje u kulturnim događajima (likovnima, glazbenim, znanstveno-popularnim).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0FCCA1FC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2C3D12" w14:paraId="6C20859D" w14:textId="77777777" w:rsidTr="002C3D12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4CACDE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Razgovara sa sudionicima tijekom i nakon kulturnoga događaja.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93FC7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2C3D12" w14:paraId="5366E2DE" w14:textId="77777777" w:rsidTr="002C3D12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6B2CD7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što mu se sviđa ili ne sviđa 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vezi s kulturnim događajem.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4808089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izdvaja što mu se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sviđa ili ne sviđa u vezi s kulturnim događajem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0CFAD6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Kratko i uz poticaj ili prema primjeru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zdvaja što mu se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A3B697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4A8E90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i jasno navodi što mu se sviđa ili ne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B4C265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Izdvaja, navodi i opisuje bogatim rječnikom i živopisno što mu se sviđa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ili ne sviđa u vezi s kulturnim događajem</w:t>
            </w:r>
          </w:p>
        </w:tc>
      </w:tr>
      <w:tr w:rsidR="00C92A32" w:rsidRPr="002C3D12" w14:paraId="4C629CC3" w14:textId="77777777" w:rsidTr="002C3D12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1A38A4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Izražava svoj doživljaj kulturnoga događaja crtežom, slikom, govorom ili kratkim tekstom.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61FBA4D2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DEF03CE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zražava svoj doživljaj kulturnoga događaja crtežom ili 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5719E73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 ili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2D8667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 izražava svoj doživljaj kulturnoga događaja crtežom, slikom</w:t>
            </w:r>
            <w:r w:rsidR="005E0664"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2E0928B" w14:textId="77777777" w:rsidR="00C92A32" w:rsidRPr="002C3D12" w:rsidRDefault="005E066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Argumentirano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maštovito  izražava svoj doživljaj kulturnoga događaja crtežom, slikom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2C3D12" w14:paraId="2606FA00" w14:textId="77777777" w:rsidTr="002C3D12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7E24BC81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Izražava svoja zapažanja, misli i osjećaje nakon posjeta kulturnom događaju.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62608EA2" w14:textId="77777777" w:rsidR="00C92A32" w:rsidRPr="002C3D12" w:rsidRDefault="00C92A32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4CBABD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A4AEFC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 izražava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FDA00F2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Slobodno  izražava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630015" w14:textId="77777777" w:rsidR="00C92A32" w:rsidRPr="002C3D12" w:rsidRDefault="00C92A3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Tečno, samoinicijativno i originalno  izražava svoja zapažanja, misli i osjećaje nakon posjeta kulturnom događaju.</w:t>
            </w:r>
          </w:p>
        </w:tc>
      </w:tr>
    </w:tbl>
    <w:p w14:paraId="74B199B4" w14:textId="77777777" w:rsidR="00C92A32" w:rsidRPr="002C3D12" w:rsidRDefault="00C92A32" w:rsidP="00C92A32">
      <w:pPr>
        <w:rPr>
          <w:rFonts w:cs="Calibri"/>
        </w:rPr>
      </w:pPr>
      <w:r w:rsidRPr="002C3D12">
        <w:rPr>
          <w:rFonts w:cs="Calibri"/>
        </w:rPr>
        <w:br w:type="textWrapping" w:clear="all"/>
      </w:r>
    </w:p>
    <w:p w14:paraId="5C628813" w14:textId="77777777" w:rsidR="00C92A32" w:rsidRPr="002C3D12" w:rsidRDefault="00C92A32" w:rsidP="00C92A32">
      <w:pPr>
        <w:rPr>
          <w:rFonts w:cs="Calibri"/>
        </w:rPr>
      </w:pPr>
    </w:p>
    <w:p w14:paraId="4B0B1A24" w14:textId="77777777" w:rsidR="005717DF" w:rsidRPr="002C3D12" w:rsidRDefault="005717DF" w:rsidP="00C92A32">
      <w:pPr>
        <w:rPr>
          <w:rFonts w:cs="Calibri"/>
        </w:rPr>
      </w:pPr>
    </w:p>
    <w:p w14:paraId="03F6BDBC" w14:textId="77777777" w:rsidR="005717DF" w:rsidRPr="002C3D12" w:rsidRDefault="005717DF" w:rsidP="00C92A32">
      <w:pPr>
        <w:rPr>
          <w:rFonts w:cs="Calibri"/>
        </w:rPr>
      </w:pPr>
    </w:p>
    <w:p w14:paraId="2BD982EE" w14:textId="77777777" w:rsidR="005717DF" w:rsidRPr="002C3D12" w:rsidRDefault="005717DF" w:rsidP="00C92A32">
      <w:pPr>
        <w:rPr>
          <w:rFonts w:cs="Calibri"/>
        </w:rPr>
      </w:pPr>
    </w:p>
    <w:p w14:paraId="5280AFB0" w14:textId="77777777" w:rsidR="005717DF" w:rsidRPr="002C3D12" w:rsidRDefault="005717DF" w:rsidP="00C92A32">
      <w:pPr>
        <w:rPr>
          <w:rFonts w:cs="Calibri"/>
        </w:rPr>
      </w:pPr>
    </w:p>
    <w:p w14:paraId="2DE0DADD" w14:textId="77777777" w:rsidR="005717DF" w:rsidRPr="002C3D12" w:rsidRDefault="005717DF" w:rsidP="00C92A32">
      <w:pPr>
        <w:rPr>
          <w:rFonts w:cs="Calibri"/>
        </w:rPr>
      </w:pPr>
    </w:p>
    <w:p w14:paraId="263927A7" w14:textId="77777777" w:rsidR="00C92A32" w:rsidRPr="002C3D12" w:rsidRDefault="00C92A32" w:rsidP="00C92A32">
      <w:pPr>
        <w:rPr>
          <w:rFonts w:cs="Calibri"/>
        </w:rPr>
      </w:pPr>
    </w:p>
    <w:p w14:paraId="79B30390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39C999B" w14:textId="77777777" w:rsidR="007329B7" w:rsidRPr="002C3D12" w:rsidRDefault="007329B7" w:rsidP="007329B7">
      <w:pPr>
        <w:jc w:val="center"/>
        <w:rPr>
          <w:rFonts w:cs="Calibri"/>
          <w:b/>
          <w:sz w:val="40"/>
        </w:rPr>
      </w:pPr>
      <w:r w:rsidRPr="002C3D12">
        <w:rPr>
          <w:rFonts w:cs="Calibri"/>
          <w:b/>
          <w:sz w:val="28"/>
        </w:rPr>
        <w:lastRenderedPageBreak/>
        <w:t>NASTAVNI PREDMET:  LIKOVNA KULTURA</w:t>
      </w:r>
    </w:p>
    <w:p w14:paraId="09BDB78A" w14:textId="77777777" w:rsidR="007329B7" w:rsidRPr="002C3D12" w:rsidRDefault="007329B7" w:rsidP="007329B7">
      <w:pPr>
        <w:rPr>
          <w:rFonts w:cs="Calibri"/>
          <w:i/>
          <w:sz w:val="24"/>
          <w:szCs w:val="28"/>
        </w:rPr>
      </w:pPr>
      <w:r w:rsidRPr="002C3D12">
        <w:rPr>
          <w:rFonts w:cs="Calibri"/>
          <w:i/>
          <w:sz w:val="24"/>
          <w:szCs w:val="28"/>
        </w:rPr>
        <w:t xml:space="preserve">Učenje i poučavanje predmeta Likovna kultura u </w:t>
      </w:r>
      <w:r w:rsidR="00A1016A" w:rsidRPr="002C3D12">
        <w:rPr>
          <w:rFonts w:cs="Calibri"/>
          <w:i/>
          <w:sz w:val="24"/>
          <w:szCs w:val="28"/>
        </w:rPr>
        <w:t>4</w:t>
      </w:r>
      <w:r w:rsidRPr="002C3D12">
        <w:rPr>
          <w:rFonts w:cs="Calibri"/>
          <w:i/>
          <w:sz w:val="24"/>
          <w:szCs w:val="28"/>
        </w:rPr>
        <w:t>. razredu osnovne škole organizira se kao niz manjih ili većih cjelina vezanih uz zadane i izborne teme.</w:t>
      </w:r>
    </w:p>
    <w:p w14:paraId="4E36CFA5" w14:textId="77777777" w:rsidR="007329B7" w:rsidRPr="002C3D12" w:rsidRDefault="007329B7" w:rsidP="007329B7">
      <w:pPr>
        <w:rPr>
          <w:rFonts w:cs="Calibri"/>
          <w:b/>
          <w:i/>
          <w:sz w:val="24"/>
          <w:szCs w:val="24"/>
        </w:rPr>
      </w:pPr>
      <w:r w:rsidRPr="002C3D12">
        <w:rPr>
          <w:rFonts w:cs="Calibri"/>
          <w:b/>
          <w:i/>
          <w:sz w:val="24"/>
          <w:szCs w:val="24"/>
        </w:rPr>
        <w:t>Zadane teme:</w:t>
      </w:r>
    </w:p>
    <w:p w14:paraId="27C8D4B8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5E956046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 xml:space="preserve">Nevidljivi svijet: učenik istražuje mogućnosti likovnog i vizualnog prikazivanja </w:t>
      </w:r>
      <w:proofErr w:type="spellStart"/>
      <w:r w:rsidRPr="002C3D12">
        <w:rPr>
          <w:rFonts w:ascii="Calibri" w:hAnsi="Calibri" w:cs="Calibri"/>
        </w:rPr>
        <w:t>nevizualnih</w:t>
      </w:r>
      <w:proofErr w:type="spellEnd"/>
      <w:r w:rsidRPr="002C3D12">
        <w:rPr>
          <w:rFonts w:ascii="Calibri" w:hAnsi="Calibri" w:cs="Calibri"/>
        </w:rPr>
        <w:t xml:space="preserve"> pojavnosti (npr. ljutnja; hladnoća; brzina itd.) te to povezuje sa sadržajima ostalih predmeta. </w:t>
      </w:r>
    </w:p>
    <w:p w14:paraId="239B3792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4AFA339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>Svijet oko mene, svijet za mene: učenik istražuje čovjekov odnos prema prirodi i izgrađenom okolišu te mogućnostima njegovog (pre)oblikovanja izražavajući se likovno ili vizualno.</w:t>
      </w:r>
    </w:p>
    <w:p w14:paraId="31158A9D" w14:textId="77777777" w:rsidR="0073449D" w:rsidRPr="002C3D12" w:rsidRDefault="0073449D" w:rsidP="0073449D">
      <w:pPr>
        <w:pStyle w:val="box459516"/>
        <w:rPr>
          <w:rFonts w:ascii="Calibri" w:hAnsi="Calibri" w:cs="Calibri"/>
          <w:b/>
          <w:bCs/>
          <w:i/>
          <w:iCs/>
        </w:rPr>
      </w:pPr>
      <w:r w:rsidRPr="002C3D12">
        <w:rPr>
          <w:rFonts w:ascii="Calibri" w:hAnsi="Calibri" w:cs="Calibri"/>
          <w:b/>
          <w:bCs/>
          <w:i/>
          <w:iCs/>
        </w:rPr>
        <w:t>Izborne teme:</w:t>
      </w:r>
    </w:p>
    <w:p w14:paraId="227378C3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2EC8E82" w14:textId="77777777" w:rsidR="0073449D" w:rsidRPr="002C3D12" w:rsidRDefault="0073449D" w:rsidP="0073449D">
      <w:pPr>
        <w:pStyle w:val="box459516"/>
        <w:rPr>
          <w:rFonts w:ascii="Calibri" w:hAnsi="Calibri" w:cs="Calibri"/>
        </w:rPr>
      </w:pPr>
      <w:r w:rsidRPr="002C3D12">
        <w:rPr>
          <w:rFonts w:ascii="Calibri" w:hAnsi="Calibri" w:cs="Calibr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0823D783" w14:textId="77777777" w:rsidR="007329B7" w:rsidRPr="002C3D12" w:rsidRDefault="007329B7" w:rsidP="007329B7">
      <w:pPr>
        <w:pStyle w:val="box459516"/>
        <w:rPr>
          <w:rFonts w:ascii="Calibri" w:hAnsi="Calibri" w:cs="Calibri"/>
          <w:b/>
          <w:i/>
          <w:sz w:val="28"/>
          <w:szCs w:val="22"/>
        </w:rPr>
      </w:pPr>
      <w:r w:rsidRPr="002C3D12">
        <w:rPr>
          <w:rFonts w:ascii="Calibri" w:hAnsi="Calibri" w:cs="Calibri"/>
          <w:b/>
          <w:i/>
          <w:sz w:val="28"/>
          <w:szCs w:val="22"/>
        </w:rPr>
        <w:t>Vrednovanje naučenoga</w:t>
      </w:r>
    </w:p>
    <w:p w14:paraId="620F7E9A" w14:textId="77777777" w:rsidR="007329B7" w:rsidRPr="002C3D12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 xml:space="preserve">Vrednovanje se naučenoga provodi u skladu s ostvarenošću odgojno-obrazovnih ishoda raspoređenih u tri domene. </w:t>
      </w:r>
    </w:p>
    <w:p w14:paraId="0778B4C3" w14:textId="77777777" w:rsidR="007329B7" w:rsidRPr="002C3D12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 xml:space="preserve">Domena </w:t>
      </w:r>
      <w:r w:rsidRPr="002C3D12">
        <w:rPr>
          <w:rFonts w:ascii="Calibri" w:hAnsi="Calibri" w:cs="Calibri"/>
          <w:b/>
          <w:i/>
          <w:szCs w:val="22"/>
        </w:rPr>
        <w:t>Stvaralaštvo i produktivnost</w:t>
      </w:r>
      <w:r w:rsidRPr="002C3D12">
        <w:rPr>
          <w:rFonts w:ascii="Calibri" w:hAnsi="Calibri" w:cs="Calibri"/>
          <w:i/>
          <w:szCs w:val="22"/>
        </w:rPr>
        <w:t xml:space="preserve"> polazište je i poveznica svih odgojno-obrazovnih ishoda te iz nje proizlaze dva elementa vrednovanja: </w:t>
      </w:r>
    </w:p>
    <w:p w14:paraId="3CBB5603" w14:textId="77777777" w:rsidR="007329B7" w:rsidRPr="002C3D12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 xml:space="preserve">stvaralaštvo (stvaralački proces) i </w:t>
      </w:r>
    </w:p>
    <w:p w14:paraId="79DF7B44" w14:textId="77777777" w:rsidR="007329B7" w:rsidRPr="002C3D12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 xml:space="preserve">produktivnost (likovni i vizualni izraz: realizacija ideje u formi, materijalu i mediju). </w:t>
      </w:r>
    </w:p>
    <w:p w14:paraId="0D88D92A" w14:textId="77777777" w:rsidR="007329B7" w:rsidRPr="002C3D12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lastRenderedPageBreak/>
        <w:t xml:space="preserve">Vrednovanje ishoda iz te domene predstavlja težište procjene postignuća učenika dok se vrednovanje realizacije ishoda iz drugih domena nadovezuje na nju. </w:t>
      </w:r>
    </w:p>
    <w:p w14:paraId="55FFE4AB" w14:textId="77777777" w:rsidR="007329B7" w:rsidRPr="002C3D12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 xml:space="preserve">Odgojno obrazovni ishodi domena </w:t>
      </w:r>
      <w:r w:rsidRPr="002C3D12">
        <w:rPr>
          <w:rFonts w:ascii="Calibri" w:hAnsi="Calibri" w:cs="Calibri"/>
          <w:b/>
          <w:i/>
          <w:szCs w:val="22"/>
        </w:rPr>
        <w:t>Doživljaj i kritički stav</w:t>
      </w:r>
      <w:r w:rsidRPr="002C3D12">
        <w:rPr>
          <w:rFonts w:ascii="Calibri" w:hAnsi="Calibri" w:cs="Calibri"/>
          <w:i/>
          <w:szCs w:val="22"/>
        </w:rPr>
        <w:t xml:space="preserve"> te </w:t>
      </w:r>
      <w:r w:rsidRPr="002C3D12">
        <w:rPr>
          <w:rFonts w:ascii="Calibri" w:hAnsi="Calibri" w:cs="Calibri"/>
          <w:b/>
          <w:i/>
          <w:szCs w:val="22"/>
        </w:rPr>
        <w:t>Umjetnost u kontekstu</w:t>
      </w:r>
      <w:r w:rsidRPr="002C3D12">
        <w:rPr>
          <w:rFonts w:ascii="Calibri" w:hAnsi="Calibri" w:cs="Calibr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54F447BD" w14:textId="77777777" w:rsidR="007329B7" w:rsidRPr="002C3D12" w:rsidRDefault="007329B7" w:rsidP="007329B7">
      <w:pPr>
        <w:pStyle w:val="box459516"/>
        <w:jc w:val="both"/>
        <w:rPr>
          <w:rFonts w:ascii="Calibri" w:hAnsi="Calibri" w:cs="Calibri"/>
          <w:b/>
          <w:i/>
          <w:sz w:val="28"/>
          <w:szCs w:val="22"/>
        </w:rPr>
      </w:pPr>
      <w:r w:rsidRPr="002C3D12">
        <w:rPr>
          <w:rFonts w:ascii="Calibri" w:hAnsi="Calibri" w:cs="Calibri"/>
          <w:b/>
          <w:i/>
          <w:sz w:val="28"/>
          <w:szCs w:val="22"/>
        </w:rPr>
        <w:t>Elementi ocjenjivanja i vrednovanja od prvog do četvrtog razreda osnovne škole uključuju:</w:t>
      </w:r>
    </w:p>
    <w:p w14:paraId="3A7112C6" w14:textId="77777777" w:rsidR="007329B7" w:rsidRPr="002C3D12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stvaralaštvo (stvaralački proces)</w:t>
      </w:r>
    </w:p>
    <w:p w14:paraId="1EEA0C19" w14:textId="77777777" w:rsidR="007329B7" w:rsidRPr="002C3D12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stvaranje udaljenih asocijacija (izbjegavanje šablonskih i stereotipnih prikaza)</w:t>
      </w:r>
    </w:p>
    <w:p w14:paraId="13DEF094" w14:textId="77777777" w:rsidR="007329B7" w:rsidRPr="002C3D12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prepoznaje učinjeno i na temelju toga poduzima sljedeće korake.</w:t>
      </w:r>
    </w:p>
    <w:p w14:paraId="6AC01AE8" w14:textId="77777777" w:rsidR="007329B7" w:rsidRPr="002C3D12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Načini praćenja su: diskusija, skice, bilješke (razrada procesa izvedbe), likovni ili vizualni rad.</w:t>
      </w:r>
    </w:p>
    <w:p w14:paraId="66D51883" w14:textId="77777777" w:rsidR="006414AD" w:rsidRPr="002C3D12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181A3874" w14:textId="77777777" w:rsidR="006414AD" w:rsidRPr="002C3D12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 w:rsidRPr="002C3D12">
        <w:rPr>
          <w:rStyle w:val="eop"/>
          <w:rFonts w:ascii="Calibri" w:hAnsi="Calibri" w:cs="Calibri"/>
          <w:b/>
          <w:sz w:val="28"/>
        </w:rPr>
        <w:t>Tekst u kurzivu je u cijelosti preuzet iz Kurikuluma za Likovnu kulturu.</w:t>
      </w:r>
    </w:p>
    <w:p w14:paraId="40F46BF8" w14:textId="77777777" w:rsidR="006414AD" w:rsidRPr="002C3D12" w:rsidRDefault="006414AD" w:rsidP="007329B7">
      <w:pPr>
        <w:pStyle w:val="box459516"/>
        <w:rPr>
          <w:rFonts w:ascii="Calibri" w:hAnsi="Calibri" w:cs="Calibri"/>
          <w:i/>
          <w:szCs w:val="22"/>
        </w:rPr>
      </w:pPr>
    </w:p>
    <w:p w14:paraId="0941EB4E" w14:textId="77777777" w:rsidR="007329B7" w:rsidRDefault="007329B7" w:rsidP="007329B7">
      <w:pPr>
        <w:ind w:firstLine="360"/>
        <w:jc w:val="both"/>
        <w:rPr>
          <w:rFonts w:cs="Calibri"/>
          <w:sz w:val="24"/>
        </w:rPr>
      </w:pPr>
    </w:p>
    <w:p w14:paraId="10FBD72B" w14:textId="77777777" w:rsidR="0021495A" w:rsidRDefault="0021495A" w:rsidP="007329B7">
      <w:pPr>
        <w:ind w:firstLine="360"/>
        <w:jc w:val="both"/>
        <w:rPr>
          <w:rFonts w:cs="Calibri"/>
          <w:sz w:val="24"/>
        </w:rPr>
      </w:pPr>
    </w:p>
    <w:p w14:paraId="778C1323" w14:textId="77777777" w:rsidR="0021495A" w:rsidRDefault="0021495A" w:rsidP="007329B7">
      <w:pPr>
        <w:ind w:firstLine="360"/>
        <w:jc w:val="both"/>
        <w:rPr>
          <w:rFonts w:cs="Calibri"/>
          <w:sz w:val="24"/>
        </w:rPr>
      </w:pPr>
    </w:p>
    <w:p w14:paraId="1682C2AD" w14:textId="77777777" w:rsidR="0021495A" w:rsidRDefault="0021495A" w:rsidP="007329B7">
      <w:pPr>
        <w:ind w:firstLine="360"/>
        <w:jc w:val="both"/>
        <w:rPr>
          <w:rFonts w:cs="Calibri"/>
          <w:sz w:val="24"/>
        </w:rPr>
      </w:pPr>
    </w:p>
    <w:p w14:paraId="27A05582" w14:textId="77777777" w:rsidR="0021495A" w:rsidRDefault="0021495A" w:rsidP="007329B7">
      <w:pPr>
        <w:ind w:firstLine="360"/>
        <w:jc w:val="both"/>
        <w:rPr>
          <w:rFonts w:cs="Calibri"/>
          <w:sz w:val="24"/>
        </w:rPr>
      </w:pPr>
    </w:p>
    <w:p w14:paraId="25868496" w14:textId="77777777" w:rsidR="0021495A" w:rsidRPr="002C3D12" w:rsidRDefault="0021495A" w:rsidP="007329B7">
      <w:pPr>
        <w:ind w:firstLine="360"/>
        <w:jc w:val="both"/>
        <w:rPr>
          <w:rFonts w:cs="Calibri"/>
          <w:sz w:val="24"/>
        </w:rPr>
      </w:pPr>
    </w:p>
    <w:p w14:paraId="40ECBC71" w14:textId="77777777" w:rsidR="006414AD" w:rsidRPr="002C3D12" w:rsidRDefault="006414AD" w:rsidP="007329B7">
      <w:pPr>
        <w:ind w:firstLine="360"/>
        <w:jc w:val="both"/>
        <w:rPr>
          <w:rFonts w:cs="Calibri"/>
          <w:sz w:val="24"/>
        </w:rPr>
      </w:pPr>
    </w:p>
    <w:p w14:paraId="5506223A" w14:textId="77777777" w:rsidR="006414AD" w:rsidRPr="002C3D12" w:rsidRDefault="006414AD" w:rsidP="007329B7">
      <w:pPr>
        <w:ind w:firstLine="360"/>
        <w:jc w:val="both"/>
        <w:rPr>
          <w:rFonts w:cs="Calibri"/>
          <w:sz w:val="24"/>
        </w:rPr>
      </w:pPr>
    </w:p>
    <w:p w14:paraId="675BE97A" w14:textId="77777777" w:rsidR="007329B7" w:rsidRPr="002C3D12" w:rsidRDefault="007329B7" w:rsidP="007329B7">
      <w:pPr>
        <w:pStyle w:val="box459516"/>
        <w:rPr>
          <w:rFonts w:ascii="Calibri" w:hAnsi="Calibri" w:cs="Calibri"/>
          <w:szCs w:val="22"/>
        </w:rPr>
      </w:pPr>
    </w:p>
    <w:tbl>
      <w:tblPr>
        <w:tblpPr w:leftFromText="180" w:rightFromText="180" w:vertAnchor="text" w:tblpX="-998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2C3D12" w14:paraId="72998825" w14:textId="77777777" w:rsidTr="002C3D1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/>
          </w:tcPr>
          <w:p w14:paraId="4C18E86D" w14:textId="77777777" w:rsidR="007329B7" w:rsidRPr="002C3D12" w:rsidRDefault="007329B7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50510" w:rsidRPr="002C3D12" w14:paraId="79674180" w14:textId="77777777" w:rsidTr="002C3D1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/>
          </w:tcPr>
          <w:p w14:paraId="0708D886" w14:textId="77777777" w:rsidR="00750510" w:rsidRPr="002C3D12" w:rsidRDefault="00750510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LK A.4.1. Učenik likovnim i vizualnim izražavanjem interpretira različite sadržaje.</w:t>
            </w:r>
          </w:p>
        </w:tc>
      </w:tr>
      <w:tr w:rsidR="007329B7" w:rsidRPr="002C3D12" w14:paraId="6F706E59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0948CDE1" w14:textId="77777777" w:rsidR="007329B7" w:rsidRPr="002C3D12" w:rsidRDefault="00E6189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shd w:val="clear" w:color="auto" w:fill="auto"/>
          </w:tcPr>
          <w:p w14:paraId="490EE650" w14:textId="77777777" w:rsidR="007329B7" w:rsidRPr="002C3D12" w:rsidRDefault="007329B7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shd w:val="clear" w:color="auto" w:fill="auto"/>
          </w:tcPr>
          <w:p w14:paraId="5BA66008" w14:textId="77777777" w:rsidR="007329B7" w:rsidRPr="002C3D12" w:rsidRDefault="007329B7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shd w:val="clear" w:color="auto" w:fill="auto"/>
          </w:tcPr>
          <w:p w14:paraId="18BEEC00" w14:textId="77777777" w:rsidR="007329B7" w:rsidRPr="002C3D12" w:rsidRDefault="007329B7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0D3EA30F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7464EE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6F4EF16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3449D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428EE5D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3449D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iskustvo usmjerenog opažanja</w:t>
            </w:r>
          </w:p>
          <w:p w14:paraId="7F1332C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3449D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1E90E54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37B9742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u stvaralačkom procesu i izražavanju uz pomoć učitelja :</w:t>
            </w:r>
          </w:p>
          <w:p w14:paraId="60A9799E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-koristi likovni jezik (neke od glavnih pojmova i isključivo uz pomoć učitelja: </w:t>
            </w:r>
          </w:p>
          <w:p w14:paraId="60AB9BDB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32870B42" w14:textId="0CADC052" w:rsidR="00FD0FEC" w:rsidRPr="002C3D12" w:rsidRDefault="00E03C36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 w:eastAsia="hr-HR"/>
              </w:rPr>
              <w:t>Č</w:t>
            </w:r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nijanse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01C7AFA2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).</w:t>
            </w:r>
          </w:p>
          <w:p w14:paraId="64A9865B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masa.</w:t>
            </w:r>
          </w:p>
          <w:p w14:paraId="56944D37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12632700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00DBF3AF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11203B65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1C935BB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iskustvo usmjerenog opažanja uz jasnu i detaljnu uputu te rad korak po korak.</w:t>
            </w:r>
          </w:p>
          <w:p w14:paraId="5C3298DE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C1F57E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u stvaralačkom procesu i izražavanju uz povremeno posredovanje učitelja:</w:t>
            </w:r>
          </w:p>
          <w:p w14:paraId="797AF8A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3449D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likovni jezik (vlada većinom likovnih pojmova: </w:t>
            </w:r>
          </w:p>
          <w:p w14:paraId="7DA1F50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49432AEC" w14:textId="247464E9" w:rsidR="00FD0FEC" w:rsidRPr="002C3D12" w:rsidRDefault="00E03C3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 w:eastAsia="hr-HR"/>
              </w:rPr>
              <w:t>Č</w:t>
            </w:r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nijanse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30D27DE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).</w:t>
            </w:r>
          </w:p>
          <w:p w14:paraId="1635869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masa.</w:t>
            </w:r>
          </w:p>
          <w:p w14:paraId="1E7885F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10B79F3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6F64801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7D939EAA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233AE09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iskustvo usmjerenog opažanja</w:t>
            </w:r>
          </w:p>
          <w:p w14:paraId="24C5B115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F27320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u stvaralačkom procesu i izražavanju samostalno i slobodno :</w:t>
            </w:r>
          </w:p>
          <w:p w14:paraId="2DB6B6E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-koristi likovni jezik (</w:t>
            </w:r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55942BB0" w14:textId="21DDAC89" w:rsidR="00FD0FEC" w:rsidRPr="002C3D12" w:rsidRDefault="00E03C3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 w:eastAsia="hr-HR"/>
              </w:rPr>
              <w:t>Č</w:t>
            </w:r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nijanse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boja</w:t>
            </w:r>
            <w:proofErr w:type="spellEnd"/>
            <w:r w:rsidR="00FD0FEC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305CE25E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).</w:t>
            </w:r>
          </w:p>
          <w:p w14:paraId="76650B6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masa.</w:t>
            </w:r>
          </w:p>
          <w:p w14:paraId="1D739E2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7786098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6C27E94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522CA72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161547B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iskustvo usmjerenog opažanja</w:t>
            </w:r>
          </w:p>
          <w:p w14:paraId="496D8C2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AA59480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2C3D12" w14:paraId="733A8A87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7021E8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675A4E6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Obvezni likovni pojmovi:</w:t>
            </w:r>
          </w:p>
          <w:p w14:paraId="0E7F919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4F00966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valeri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497041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Različite vrste površina (umjetnička djela i okolina).</w:t>
            </w:r>
          </w:p>
          <w:p w14:paraId="108517A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Različiti odnosi mase i prostora.</w:t>
            </w:r>
          </w:p>
          <w:p w14:paraId="5CE898E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Kromatsko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623F148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Jedinstvo. Dominacija.</w:t>
            </w:r>
          </w:p>
          <w:p w14:paraId="2903A93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rekompozicija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 plohi i u prostoru.</w:t>
            </w:r>
          </w:p>
          <w:p w14:paraId="0C7F1D2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038D9B1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6A84616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7398A8C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428F61F0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Učenik, u stvaralačkom procesu i izražavanju povremeno samostalno koristi likovni jezik tako da kreće od doživljaja cjeline prema detalju.</w:t>
            </w:r>
          </w:p>
          <w:p w14:paraId="11ACFC0C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44E1341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repr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3245759D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(Napomena: učitelj razvrstava navedene pojmove prema temi i likovnom zad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tku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koji taj sat obrađuje te ga tako onda i opisno prati</w:t>
            </w:r>
            <w:r w:rsidR="0073449D" w:rsidRPr="002C3D12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14:paraId="2DBDC913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64D7AADA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0C25BF1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7B4DF1DB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78445F6F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proofErr w:type="spellStart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720E0F58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06FA413" w14:textId="77777777" w:rsidR="00FD0FEC" w:rsidRPr="002C3D12" w:rsidRDefault="00FD0FEC" w:rsidP="002C3D12">
            <w:pPr>
              <w:spacing w:after="0" w:line="240" w:lineRule="auto"/>
              <w:ind w:left="82"/>
              <w:jc w:val="both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75F61F2D" w14:textId="77777777" w:rsidR="00FD0FEC" w:rsidRPr="002C3D12" w:rsidRDefault="00FD0FEC" w:rsidP="002C3D12">
            <w:pPr>
              <w:spacing w:after="0" w:line="240" w:lineRule="auto"/>
              <w:ind w:left="7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samo neke vrste poticaja, često pokazuje nesigurnost u novim i do sada nepoznatim poticajima te pribjegava odabiru onog poticaja i tehnike u kojoj je relativno siguran:</w:t>
            </w:r>
          </w:p>
          <w:p w14:paraId="7E16FCFA" w14:textId="77777777" w:rsidR="00FD0FEC" w:rsidRPr="002C3D12" w:rsidRDefault="00FD0FEC" w:rsidP="002C3D12">
            <w:pPr>
              <w:spacing w:after="0" w:line="240" w:lineRule="auto"/>
              <w:ind w:left="7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52F3F7EF" w14:textId="77777777" w:rsidR="00FD0FEC" w:rsidRPr="002C3D12" w:rsidRDefault="00FD0FEC" w:rsidP="002C3D12">
            <w:pPr>
              <w:spacing w:after="0" w:line="240" w:lineRule="auto"/>
              <w:ind w:left="7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747B6210" w14:textId="77777777" w:rsidR="00FD0FEC" w:rsidRPr="002C3D12" w:rsidRDefault="00FD0FEC" w:rsidP="002C3D12">
            <w:pPr>
              <w:spacing w:after="0" w:line="240" w:lineRule="auto"/>
              <w:ind w:left="7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C6E02A3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lastRenderedPageBreak/>
              <w:t>Učenik, u stvaralačkom procesu i izražavanju većinom samostalno i uspješno koristi likovni jezik tako da kreće od doživljaja cjeline prema detalju.</w:t>
            </w:r>
          </w:p>
          <w:p w14:paraId="636806BF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</w:p>
          <w:p w14:paraId="28D7BDEE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79E268E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(Napomena: učitelj razvrstava navedene pojmove prema temi i </w:t>
            </w:r>
            <w:r w:rsidRPr="002C3D12">
              <w:rPr>
                <w:rFonts w:cs="Calibri"/>
                <w:sz w:val="24"/>
                <w:szCs w:val="24"/>
              </w:rPr>
              <w:lastRenderedPageBreak/>
              <w:t>likovnom zada</w:t>
            </w:r>
            <w:r w:rsidR="007C1B80" w:rsidRPr="002C3D12">
              <w:rPr>
                <w:rFonts w:cs="Calibri"/>
                <w:sz w:val="24"/>
                <w:szCs w:val="24"/>
              </w:rPr>
              <w:t>t</w:t>
            </w:r>
            <w:r w:rsidRPr="002C3D12">
              <w:rPr>
                <w:rFonts w:cs="Calibri"/>
                <w:sz w:val="24"/>
                <w:szCs w:val="24"/>
              </w:rPr>
              <w:t>ku koji taj sat obrađuje te ga tako onda i opisno prati</w:t>
            </w:r>
            <w:r w:rsidR="0073449D" w:rsidRPr="002C3D12">
              <w:rPr>
                <w:rFonts w:cs="Calibri"/>
                <w:sz w:val="24"/>
                <w:szCs w:val="24"/>
              </w:rPr>
              <w:t>:</w:t>
            </w:r>
          </w:p>
          <w:p w14:paraId="093A004A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129BD2D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valeri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094B13DC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Različite vrste površina (umjetnička djela i okolina).</w:t>
            </w:r>
          </w:p>
          <w:p w14:paraId="20458E5B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Različiti odnosi mase i prostora.</w:t>
            </w:r>
          </w:p>
          <w:p w14:paraId="2772EBB6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Kromatsko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– akromatski kontrast.</w:t>
            </w:r>
          </w:p>
          <w:p w14:paraId="7EC976DC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Jedinstvo. Dominacija.</w:t>
            </w:r>
          </w:p>
          <w:p w14:paraId="11E1DCA5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 xml:space="preserve">Kompozicija i </w:t>
            </w: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rekompozicija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na plohi i u prostoru.)</w:t>
            </w:r>
          </w:p>
          <w:p w14:paraId="20DA7033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Učenik odgovara likovnim i vizualnim izražavanjem na većinu vrsta poticaja:</w:t>
            </w:r>
          </w:p>
          <w:p w14:paraId="770F083A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osobni sadržaji (osjećaji, misli, iskustva, stavovi i vrijednosti)</w:t>
            </w:r>
          </w:p>
          <w:p w14:paraId="16BB7FA6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321CD068" w14:textId="77777777" w:rsidR="00FD0FEC" w:rsidRPr="002C3D12" w:rsidRDefault="00FD0FEC" w:rsidP="002C3D12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sadržaji iz svakodnevnog života i neposredne okoline (informacije).</w:t>
            </w:r>
          </w:p>
          <w:p w14:paraId="1673FC1A" w14:textId="77777777" w:rsidR="00FD0FEC" w:rsidRPr="002C3D12" w:rsidRDefault="00FD0FEC" w:rsidP="002C3D12">
            <w:pPr>
              <w:pStyle w:val="Odlomakpopisa"/>
              <w:spacing w:after="0" w:line="240" w:lineRule="auto"/>
              <w:ind w:left="319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A9B2E82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lastRenderedPageBreak/>
              <w:t>Učenik, u stvaralačkom procesu i izražavanju u potpunosti koristi likovni jezik tako da kreće od doživljaja cjeline prema detalju.</w:t>
            </w:r>
          </w:p>
          <w:p w14:paraId="2E5432DB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2FB853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14BF2DE8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(Napomena: učitelj razvrstava navedene pojmove prema temi i likovnom zad</w:t>
            </w:r>
            <w:r w:rsidR="007C1B80" w:rsidRPr="002C3D12">
              <w:rPr>
                <w:rFonts w:cs="Calibri"/>
                <w:sz w:val="24"/>
                <w:szCs w:val="24"/>
              </w:rPr>
              <w:t>a</w:t>
            </w:r>
            <w:r w:rsidRPr="002C3D12">
              <w:rPr>
                <w:rFonts w:cs="Calibri"/>
                <w:sz w:val="24"/>
                <w:szCs w:val="24"/>
              </w:rPr>
              <w:t xml:space="preserve">tku </w:t>
            </w:r>
            <w:r w:rsidRPr="002C3D12">
              <w:rPr>
                <w:rFonts w:cs="Calibri"/>
                <w:sz w:val="24"/>
                <w:szCs w:val="24"/>
              </w:rPr>
              <w:lastRenderedPageBreak/>
              <w:t>koji taj sat obrađuje te ga tako onda i opisno prati</w:t>
            </w:r>
            <w:r w:rsidR="0073449D" w:rsidRPr="002C3D12">
              <w:rPr>
                <w:rFonts w:cs="Calibri"/>
                <w:sz w:val="24"/>
                <w:szCs w:val="24"/>
              </w:rPr>
              <w:t>:</w:t>
            </w:r>
          </w:p>
          <w:p w14:paraId="0550EA89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C4247AA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valeri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65C3F995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Različite vrste površina (umjetnička djela i okolina).</w:t>
            </w:r>
          </w:p>
          <w:p w14:paraId="2A4AA524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Različiti odnosi mase i prostora.</w:t>
            </w:r>
          </w:p>
          <w:p w14:paraId="0CAE3205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Kromatsko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– akromatski kontrast.</w:t>
            </w:r>
          </w:p>
          <w:p w14:paraId="11C1986D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>Jedinstvo. Dominacija.</w:t>
            </w:r>
          </w:p>
          <w:p w14:paraId="4B014053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2C3D12">
              <w:rPr>
                <w:rFonts w:cs="Calibri"/>
                <w:i/>
                <w:sz w:val="24"/>
                <w:szCs w:val="24"/>
              </w:rPr>
              <w:t xml:space="preserve">Kompozicija i </w:t>
            </w:r>
            <w:proofErr w:type="spellStart"/>
            <w:r w:rsidRPr="002C3D12">
              <w:rPr>
                <w:rFonts w:cs="Calibri"/>
                <w:i/>
                <w:sz w:val="24"/>
                <w:szCs w:val="24"/>
              </w:rPr>
              <w:t>rekompozicija</w:t>
            </w:r>
            <w:proofErr w:type="spellEnd"/>
            <w:r w:rsidRPr="002C3D12">
              <w:rPr>
                <w:rFonts w:cs="Calibri"/>
                <w:i/>
                <w:sz w:val="24"/>
                <w:szCs w:val="24"/>
              </w:rPr>
              <w:t xml:space="preserve"> na plohi i u prostoru.)</w:t>
            </w:r>
          </w:p>
          <w:p w14:paraId="0A0D88DF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Učenik samoinicijativno i samouvjereno odgovara likovnim i vizualnim izražavanjem na razne vrste poticaja:</w:t>
            </w:r>
          </w:p>
          <w:p w14:paraId="444888E3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osobni sadržaji (osjećaji, misli, iskustva, stavovi i vrijednosti)</w:t>
            </w:r>
          </w:p>
          <w:p w14:paraId="2DB836F2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F20AA86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2C3D12" w14:paraId="21B99F45" w14:textId="77777777" w:rsidTr="002C3D1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E1518F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A.4.2. Učenik demonstrira fine motoričke vještine upotrebom različitih likovnih materijala i </w:t>
            </w:r>
          </w:p>
          <w:p w14:paraId="0A029FD0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2C3D12" w14:paraId="1F3AA4BA" w14:textId="77777777" w:rsidTr="002C3D1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691FD016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</w:tcPr>
          <w:p w14:paraId="047EDAC6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19B9E4C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A147E36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328F763B" w14:textId="77777777" w:rsidTr="002C3D12">
        <w:tc>
          <w:tcPr>
            <w:tcW w:w="3120" w:type="dxa"/>
            <w:tcBorders>
              <w:bottom w:val="nil"/>
              <w:right w:val="double" w:sz="12" w:space="0" w:color="auto"/>
            </w:tcBorders>
            <w:shd w:val="clear" w:color="auto" w:fill="auto"/>
          </w:tcPr>
          <w:p w14:paraId="27CE3582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2CE7901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14:paraId="4A8EE632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l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on kopiranju i neoriginalnosti, ali na poticaj i dodatne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upute pri radu, reagira poz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iti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6721D5F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je većinom slobodan u istraživanju likovnih materijala i postupaka u ostvarenju svoga likovnoga rada, s tim da ponekad traži dodatna pojašnjenja u vezi nekih likovnih materijala ili postupaka. U radu 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81A61B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lastRenderedPageBreak/>
              <w:t>Učenik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istražuje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koristi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rada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Istražuje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rada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raznim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tehnikama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. U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radu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izuzetno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precizan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dosljedan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maštovit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C1B80"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originalan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val="en-US" w:eastAsia="hr-HR"/>
              </w:rPr>
              <w:t>.</w:t>
            </w:r>
          </w:p>
          <w:p w14:paraId="47235C0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FD0FEC" w:rsidRPr="002C3D12" w14:paraId="1C1E2A52" w14:textId="77777777" w:rsidTr="002C3D12">
        <w:tc>
          <w:tcPr>
            <w:tcW w:w="3120" w:type="dxa"/>
            <w:tcBorders>
              <w:bottom w:val="nil"/>
              <w:right w:val="double" w:sz="12" w:space="0" w:color="auto"/>
            </w:tcBorders>
            <w:shd w:val="clear" w:color="auto" w:fill="auto"/>
          </w:tcPr>
          <w:p w14:paraId="44B7738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14:paraId="4CD8B1F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302FAD4A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Učenik/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3017CCF2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2C3D12" w14:paraId="17A55208" w14:textId="77777777" w:rsidTr="002C3D12">
        <w:tc>
          <w:tcPr>
            <w:tcW w:w="3120" w:type="dxa"/>
            <w:tcBorders>
              <w:bottom w:val="nil"/>
              <w:right w:val="double" w:sz="12" w:space="0" w:color="auto"/>
            </w:tcBorders>
            <w:shd w:val="clear" w:color="auto" w:fill="auto"/>
          </w:tcPr>
          <w:p w14:paraId="4C4A4D6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14:paraId="59892CEE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7E8D9A9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radu većinom 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970CE4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2C3D12" w14:paraId="40D58E26" w14:textId="77777777" w:rsidTr="002C3D12">
        <w:tc>
          <w:tcPr>
            <w:tcW w:w="3120" w:type="dxa"/>
            <w:tcBorders>
              <w:bottom w:val="nil"/>
              <w:right w:val="double" w:sz="12" w:space="0" w:color="auto"/>
            </w:tcBorders>
            <w:shd w:val="clear" w:color="auto" w:fill="auto"/>
          </w:tcPr>
          <w:p w14:paraId="3C48BC2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4D66BCF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796C54A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4BF86D5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Prostorno-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plastički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glinamol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1487D1B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monotipija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14:paraId="39851FEA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samostalno koristi samo neke od predloženih likovnih materijala i tehnika:</w:t>
            </w:r>
          </w:p>
          <w:p w14:paraId="432623F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Crtački: olovka, ugljen, kreda, flomaster, tuš, pero, kist, lavirani tuš., ali i za njihovu primjenu i uporabu traži pojašnjenja.</w:t>
            </w:r>
          </w:p>
          <w:p w14:paraId="293E409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44027A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3C3F4E1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Prostorno-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plastički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glinamol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3A2FF2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monotipija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7F23433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koristi neke od predloženih likovnih materijala i tehnika slobodno, ali povremeno uz dodatni poticaj:</w:t>
            </w:r>
          </w:p>
          <w:p w14:paraId="06D7BE0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DA2BD6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074A147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Prostorno-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plastički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glinamol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3FFF8AC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monotipija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97B7F3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koristi gotovo sve od predloženih likovnih materijala i tehnika pravilno i samouvjereno:</w:t>
            </w:r>
          </w:p>
          <w:p w14:paraId="21CCE83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CF4F0B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6BC2ECC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Prostorno-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plastički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glinamol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300166E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monotipija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kartonski tisak.</w:t>
            </w:r>
          </w:p>
        </w:tc>
      </w:tr>
      <w:tr w:rsidR="00FD0FEC" w:rsidRPr="002C3D12" w14:paraId="35C71FF3" w14:textId="77777777" w:rsidTr="002C3D1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BB26AA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OŠ LK A.4.3. Učenik u vlastitome radu koristi tehničke i izražajne mogućnosti </w:t>
            </w:r>
            <w:proofErr w:type="spellStart"/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FD0FEC" w:rsidRPr="002C3D12" w14:paraId="5996ABB5" w14:textId="77777777" w:rsidTr="002C3D1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33217F1A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</w:tcPr>
          <w:p w14:paraId="2715C969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9DC8722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38C97D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64B4EDA4" w14:textId="77777777" w:rsidTr="002C3D12">
        <w:tc>
          <w:tcPr>
            <w:tcW w:w="3120" w:type="dxa"/>
            <w:tcBorders>
              <w:bottom w:val="nil"/>
              <w:right w:val="double" w:sz="12" w:space="0" w:color="auto"/>
            </w:tcBorders>
            <w:shd w:val="clear" w:color="auto" w:fill="auto"/>
          </w:tcPr>
          <w:p w14:paraId="04461CC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10CB49A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zabilježene sadržaje interpretira u vlastitom vizualnom radu. </w:t>
            </w:r>
          </w:p>
          <w:p w14:paraId="61D53E1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  <w:shd w:val="clear" w:color="auto" w:fill="auto"/>
          </w:tcPr>
          <w:p w14:paraId="4CBC01E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točno određene, jasne i kratke zadatke (fotografiraj dio </w:t>
            </w:r>
            <w:r w:rsidR="002615E8" w:rsidRPr="002C3D12">
              <w:rPr>
                <w:rFonts w:eastAsia="Times New Roman" w:cs="Calibri"/>
                <w:sz w:val="24"/>
                <w:szCs w:val="24"/>
                <w:lang w:eastAsia="hr-HR"/>
              </w:rPr>
              <w:t>zadane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cjeline, spremi fotografiju u </w:t>
            </w:r>
            <w:r w:rsidR="002615E8" w:rsidRPr="002C3D12">
              <w:rPr>
                <w:rFonts w:eastAsia="Times New Roman" w:cs="Calibri"/>
                <w:sz w:val="24"/>
                <w:szCs w:val="24"/>
                <w:lang w:eastAsia="hr-HR"/>
              </w:rPr>
              <w:t>zadanom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je taj kadar dio) te uz pomoć i dodatno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63A2A77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Prema određenim zadacima i koracima učenik bilježi sadržaje iz okoline pametnim telefonom (upute prije rada) s tim da su pojmovi poput kadra,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fotodokumentiranje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71FEFC7B" w14:textId="77777777" w:rsidR="002615E8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Pokazuje sklonost digitalnim medijima i primjeni istih u likovnome radu: digitalnim fotoaparatom (digitalni fotoaparat, pametni telefon) bilježi sadržaje iz okoline koristeći znanje o likovnom jeziku i drugim likovnim pojmovima. Tako zabilježene sadržaje interpretira u vlastitom vizualnom radu.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(Kadar; plan; kompozicija i neki od likovnih pojmova predviđenih ishodom A.4.1.</w:t>
            </w:r>
          </w:p>
          <w:p w14:paraId="5E28F7B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-</w:t>
            </w:r>
            <w:r w:rsidR="002615E8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pokazuje razumijevanje pojma kadar, primjenjuje ga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fotodokumentiranjem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nekim medijem i primjenjuje isto na likovnome radu).</w:t>
            </w:r>
          </w:p>
        </w:tc>
      </w:tr>
      <w:tr w:rsidR="00FD0FEC" w:rsidRPr="002C3D12" w14:paraId="01D5BB6A" w14:textId="77777777" w:rsidTr="002C3D12">
        <w:tc>
          <w:tcPr>
            <w:tcW w:w="16013" w:type="dxa"/>
            <w:gridSpan w:val="4"/>
            <w:shd w:val="clear" w:color="auto" w:fill="C5E0B3"/>
          </w:tcPr>
          <w:p w14:paraId="0C0DA092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FD0FEC" w:rsidRPr="002C3D12" w14:paraId="7C99CBD5" w14:textId="77777777" w:rsidTr="002C3D12">
        <w:tc>
          <w:tcPr>
            <w:tcW w:w="16013" w:type="dxa"/>
            <w:gridSpan w:val="4"/>
            <w:shd w:val="clear" w:color="auto" w:fill="DEEAF6"/>
          </w:tcPr>
          <w:p w14:paraId="7F8371B9" w14:textId="77777777" w:rsidR="00FD0FEC" w:rsidRPr="002C3D12" w:rsidRDefault="00FD0FEC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OŠ LK B.4.1. Učenik analizira likovno i vizualno umjetničko djelo povezujući osobni doživljaj, </w:t>
            </w:r>
          </w:p>
          <w:p w14:paraId="70AECA75" w14:textId="77777777" w:rsidR="00FD0FEC" w:rsidRPr="002C3D12" w:rsidRDefault="00FD0FEC" w:rsidP="002C3D12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2C3D12" w14:paraId="419C646E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332DA8C9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shd w:val="clear" w:color="auto" w:fill="auto"/>
          </w:tcPr>
          <w:p w14:paraId="79B0EAFA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shd w:val="clear" w:color="auto" w:fill="auto"/>
          </w:tcPr>
          <w:p w14:paraId="13336F5C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shd w:val="clear" w:color="auto" w:fill="auto"/>
          </w:tcPr>
          <w:p w14:paraId="3743DDAF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0BEC7F21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7C5B25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6657A06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osobni doživljaj djela koristeći siromašniji rječnik vezano za likovne pojmove,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AB15F5E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osobni doživljaj djela i povezuje ga s vlastitim osjećajima  i mislima.</w:t>
            </w:r>
          </w:p>
          <w:p w14:paraId="11A46BB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C5522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živopisno opisuje osobni doživljaj djela i povezuje ga s vlastitim osjećajima, iskustvom i mislima, često koristeći likovni rječnik.</w:t>
            </w:r>
          </w:p>
        </w:tc>
      </w:tr>
      <w:tr w:rsidR="00FD0FEC" w:rsidRPr="002C3D12" w14:paraId="3999D7BB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D5BEE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</w:t>
            </w:r>
          </w:p>
          <w:p w14:paraId="45085F7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materijale i postupke</w:t>
            </w:r>
          </w:p>
          <w:p w14:paraId="6D42DB4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likovne elemente i kompozicijska načela</w:t>
            </w:r>
          </w:p>
          <w:p w14:paraId="38E403F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1E79299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93E7B26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D07381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točno opisuje:</w:t>
            </w:r>
          </w:p>
          <w:p w14:paraId="78FFE202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materijale i postupke</w:t>
            </w:r>
          </w:p>
          <w:p w14:paraId="0B8E592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likovne elemente i kompozicijska načela</w:t>
            </w:r>
          </w:p>
          <w:p w14:paraId="6EFEA20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2C3D12" w14:paraId="2A481D87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DF5F2F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upoznaje  </w:t>
            </w:r>
          </w:p>
          <w:p w14:paraId="3F775D0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1399BB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Tijekom 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3.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4.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7A173C6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prepoznaje  različite oblike izražavanja iz područja likovnih i vizualnih umjetnosti: crtež, slikarstvo, skulptura, grafika, vizualne komunikacije i dizajn (grafički), arhitektura i urbanizam, fotografija, film (igrani i animirani), strip, ali ih samostalno rjeđe istražuje.</w:t>
            </w:r>
          </w:p>
          <w:p w14:paraId="687435F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47581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/terensku nastavu  učenik prepozn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aj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e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50C3563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prepoznaje, upoznaje  </w:t>
            </w:r>
          </w:p>
          <w:p w14:paraId="0069038A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 povremeno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57B9802D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771D4A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/terensku nastavu  učenik upoznaje i uz poticaj istražuje barem jedan od navedenih tipova spomenika: skulptura u javnome prostoru, elementi grada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EAB40B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s lakoćom i kreativnošću prepoznaje, upoznaje, istražuje i opisuje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7ADE024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20B045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/terensku nastavu  učenik upoznaje, istražuje i opisuje barem jedan od navedenih tipova spomenika: skulptura u javnome prostoru, elementi grada i sela, lokaliteta ili pojedinačnih arhitektonskih objekata.</w:t>
            </w:r>
          </w:p>
          <w:p w14:paraId="6BB2324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E3FC23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F0B35C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C1A5BF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FD0FEC" w:rsidRPr="002C3D12" w14:paraId="55FB03B6" w14:textId="77777777" w:rsidTr="002C3D1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A1A05B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72919481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2C3D12" w14:paraId="2B34B804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19CA37DC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shd w:val="clear" w:color="auto" w:fill="auto"/>
          </w:tcPr>
          <w:p w14:paraId="7DCDA51F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shd w:val="clear" w:color="auto" w:fill="auto"/>
          </w:tcPr>
          <w:p w14:paraId="55448AED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shd w:val="clear" w:color="auto" w:fill="auto"/>
          </w:tcPr>
          <w:p w14:paraId="419278E5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557EA210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0844E9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0EC7C83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21593CF4" w14:textId="77777777" w:rsidR="00FD0FEC" w:rsidRPr="002C3D12" w:rsidRDefault="00FD0FEC" w:rsidP="002C3D12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likovne ili vizualne radove prema nekima od kriterijima: likovnog jezika, likovnih materijala, tehnika i/ili vizualnih medija, prikaza tema i motiva te originalnosti i uloženog truda.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78414FC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uz pomoć ili prema primjeru uspoređuje likovne ili vizualne radove prema kriterijima: likovnog jezika, likovnih materijala, tehnika i/ili vizualnih medija, prikaza tema i motiva te originalnosti i uloženog truda.</w:t>
            </w:r>
          </w:p>
          <w:p w14:paraId="2125F82B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8AE3D65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 točno i precizno kombinirajući nekoliko kriterija odjednom.</w:t>
            </w:r>
          </w:p>
          <w:p w14:paraId="5F76393C" w14:textId="77777777" w:rsidR="00FD0FEC" w:rsidRPr="002C3D12" w:rsidRDefault="00FD0FEC" w:rsidP="002C3D12">
            <w:pPr>
              <w:spacing w:after="0" w:line="240" w:lineRule="auto"/>
              <w:ind w:left="82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2C3D12" w14:paraId="096B25EA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61C35E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334C9C9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1D1FECDA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6CCE302C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D1B050A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i objašnjava poticaj, osnovnu ideju/poruku te način na koji je to izraženo u likovnom ili vizualnom radu.</w:t>
            </w:r>
          </w:p>
          <w:p w14:paraId="509D309E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95EEB06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prepoznaje, objašnjava i opisuje poticaj, osnovnu ideju/poruku te način na koji je to izraženo u likovnom ili vizualnom radu i kritički pro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2C3D12" w14:paraId="7E0F401B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9A489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2FDFA6BE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kako je zadani likovni/vizualni problem moguće riješiti na više (jednakovrijednih) načina uz poticaj ili predložak nekih načina.</w:t>
            </w:r>
          </w:p>
          <w:p w14:paraId="320C916E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733EA9A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 uz manji poticaj ili dopunu.</w:t>
            </w:r>
          </w:p>
          <w:p w14:paraId="0DBBCDEC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8D77E25" w14:textId="77777777" w:rsidR="00FD0FEC" w:rsidRPr="002C3D12" w:rsidRDefault="00FD0FEC" w:rsidP="002C3D12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načina, svojim kreativnim pristupom odstupa od standardnih predložaka.</w:t>
            </w:r>
          </w:p>
        </w:tc>
      </w:tr>
      <w:tr w:rsidR="00FD0FEC" w:rsidRPr="002C3D12" w14:paraId="1119B63A" w14:textId="77777777" w:rsidTr="002C3D1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A1B56F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75E38DF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5C9B62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i opisuje 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65D372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prepoznaje, opisuje i povezuje razinu osobnog zadovoljstva u stvaralačkom procesu s likovnim izričajem.</w:t>
            </w:r>
          </w:p>
        </w:tc>
      </w:tr>
      <w:tr w:rsidR="000E0934" w:rsidRPr="002C3D12" w14:paraId="6B6DD5B7" w14:textId="77777777" w:rsidTr="002C3D1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877E" w14:textId="77777777" w:rsidR="000E0934" w:rsidRPr="002C3D12" w:rsidRDefault="000E0934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520ABDFF" w14:textId="77777777" w:rsidR="000E0934" w:rsidRPr="002C3D12" w:rsidRDefault="000E0934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  <w:p w14:paraId="0127B595" w14:textId="77777777" w:rsidR="000E0934" w:rsidRPr="002C3D12" w:rsidRDefault="000E0934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2C3D12" w14:paraId="50E8EC0D" w14:textId="77777777" w:rsidTr="002C3D1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6FACBD59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FD0FEC" w:rsidRPr="002C3D12" w14:paraId="110D3673" w14:textId="77777777" w:rsidTr="002C3D1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/>
          </w:tcPr>
          <w:p w14:paraId="12B49E25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23A8BD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2C3D12" w14:paraId="62865B12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42EEA0CF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shd w:val="clear" w:color="auto" w:fill="auto"/>
          </w:tcPr>
          <w:p w14:paraId="579C0688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shd w:val="clear" w:color="auto" w:fill="auto"/>
          </w:tcPr>
          <w:p w14:paraId="17B36760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shd w:val="clear" w:color="auto" w:fill="auto"/>
          </w:tcPr>
          <w:p w14:paraId="58918ACA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5FE357A6" w14:textId="77777777" w:rsidTr="002C3D1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760ACC3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Likovnim i vizualnim izražavanjem učenik:</w:t>
            </w:r>
          </w:p>
          <w:p w14:paraId="32D08BE8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05941FA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1E8FBB8A" w14:textId="77777777" w:rsidR="000E0934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0B1A5D80" w14:textId="77777777" w:rsidR="000E0934" w:rsidRPr="002C3D12" w:rsidRDefault="000E093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Plan, tlocrt, maketa.</w:t>
            </w:r>
          </w:p>
          <w:p w14:paraId="0D81AC1A" w14:textId="77777777" w:rsidR="00FD0FEC" w:rsidRPr="002C3D12" w:rsidRDefault="000E0934" w:rsidP="002C3D12">
            <w:pPr>
              <w:tabs>
                <w:tab w:val="left" w:pos="1030"/>
                <w:tab w:val="left" w:pos="1172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42B4288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Likovnim i vizualnim izražavanjem učenik prepoznaje te povremeno opisuje na koji  način prostornom organizacijom čovjek prilagođava svoj životni prostor prirodnom okruženju i svojim potrebama.</w:t>
            </w:r>
          </w:p>
          <w:p w14:paraId="1484918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CCF958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Sposoban/na je djelomično usporediti  različite odnose slike i teksta.</w:t>
            </w:r>
          </w:p>
          <w:p w14:paraId="02A8195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5E0C20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odvažuje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7C1B80" w:rsidRPr="002C3D12">
              <w:rPr>
                <w:rFonts w:eastAsia="Times New Roman" w:cs="Calibri"/>
                <w:sz w:val="24"/>
                <w:szCs w:val="24"/>
                <w:lang w:eastAsia="hr-HR"/>
              </w:rPr>
              <w:t>ti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A811CFB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Likovnim i vizualnim izražavanjem učenik većinom sasvim uspješno uspoređuje na koji način prostornom organizacijom čovjek prilagođava svoj životni prostor prirodnom okruženju i svojim potrebama.</w:t>
            </w:r>
          </w:p>
          <w:p w14:paraId="664192C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CA7CEF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opisuje različite odnose slike i teksta te načine na koji taj odnos oblikuje poruku.</w:t>
            </w:r>
          </w:p>
          <w:p w14:paraId="4CBAC70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471F22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vlastitom radu koristi različite odnose slike i teksta u cilju postizanja jasnoće poruke i preglednosti sadržaja te je pri tome prilično precizan, detaljan i jasan.</w:t>
            </w:r>
          </w:p>
          <w:p w14:paraId="12633B6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3EB911A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Likovnim i vizualnim izražavanjem učenik opisuje i uspoređuje na koji način prostornom organizacijom čovjek prilagođava svoj životni prostor prirodnom okruženju i svojim potrebama.</w:t>
            </w:r>
          </w:p>
          <w:p w14:paraId="7F2A5760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6670247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CF0FC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točno prepoznaje, opisuje i uspoređuje različite odnose slike i teksta te načine na koji taj odnos oblikuje poruku. </w:t>
            </w:r>
          </w:p>
          <w:p w14:paraId="0A9CD85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E23C73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vlastitom radu koristi različite odnose slike i teksta u cilju postizanja jasnoće poruke i preglednosti sadržaja. U radu detaljan, precizan i jasan.</w:t>
            </w:r>
          </w:p>
          <w:p w14:paraId="7D9F35E4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2C3D12" w14:paraId="39CDCA7F" w14:textId="77777777" w:rsidTr="002C3D1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2FA663D5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LK C.4.2. Učenik povezuje umjetničko djelo s iskustvima</w:t>
            </w:r>
          </w:p>
          <w:p w14:paraId="1D50A4C5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2C3D12" w14:paraId="0E5BF95F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26DE3511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shd w:val="clear" w:color="auto" w:fill="auto"/>
          </w:tcPr>
          <w:p w14:paraId="35A6993B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shd w:val="clear" w:color="auto" w:fill="auto"/>
          </w:tcPr>
          <w:p w14:paraId="53512DEC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shd w:val="clear" w:color="auto" w:fill="auto"/>
          </w:tcPr>
          <w:p w14:paraId="6C5B8721" w14:textId="77777777" w:rsidR="00FD0FEC" w:rsidRPr="002C3D12" w:rsidRDefault="00FD0FE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FD0FEC" w:rsidRPr="002C3D12" w14:paraId="4F98D1D0" w14:textId="77777777" w:rsidTr="002C3D1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97A791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6A836CEC" w14:textId="77777777" w:rsidR="00FD0FEC" w:rsidRPr="002C3D12" w:rsidRDefault="00FD0FEC" w:rsidP="002C3D12">
            <w:pPr>
              <w:tabs>
                <w:tab w:val="left" w:pos="1030"/>
                <w:tab w:val="left" w:pos="1172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4EF67B5E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barem jedno  umjetničko djelo te ga uz poticaj  povezuje sa znanjima stečenim na drugim nastavnim predmetima te iskustvima iz svakodnevnog života (uzimajući u obzir različite društvene čimbenike).</w:t>
            </w:r>
          </w:p>
          <w:p w14:paraId="60E7929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EF0D6EC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više  umjetničkih djela povezujući ih sa znanjima stečenim na drugim nastavnim predmetima te iskustvima iz svakodnevnog života (uzimajući u obzir različite društvene čimbenike).</w:t>
            </w:r>
          </w:p>
          <w:p w14:paraId="6871EA8F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5404D15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točno i slikovito, te svojim izlaganjima služi kao primjer suučenicima (uzimajući u obzir različite društvene čimbenike).</w:t>
            </w:r>
          </w:p>
          <w:p w14:paraId="3EDA165D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2C3D12" w14:paraId="1D89648E" w14:textId="77777777" w:rsidTr="002C3D1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4B60536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45F2AAA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prepoznaje lako uočljiva i skroz poznata/učeniku bliska iz neposredne stvarnosti djela kulturne i tradicijske baštine različitih krajeva i kultura.</w:t>
            </w:r>
          </w:p>
          <w:p w14:paraId="0988BD4E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DD3128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0579CF69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D169BE1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opisuje i uspo</w:t>
            </w:r>
            <w:r w:rsidR="00C92A32" w:rsidRPr="002C3D12"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eđuje djela kulturne i tradicijske baštine različitih krajeva i kultura te nalazi poveznice s društvenim kontekstom u kojem su nastala (način života, običaji).</w:t>
            </w:r>
          </w:p>
          <w:p w14:paraId="5766CB12" w14:textId="77777777" w:rsidR="00FD0FEC" w:rsidRPr="002C3D12" w:rsidRDefault="00FD0FE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2C3D12" w14:paraId="46A6805F" w14:textId="77777777" w:rsidTr="002C3D1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3AE36E75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  <w:shd w:val="clear" w:color="auto" w:fill="auto"/>
          </w:tcPr>
          <w:p w14:paraId="4211544C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Nakon posjeta izložbi/muzeju/likovnoj radionici/kazalištu: </w:t>
            </w:r>
          </w:p>
          <w:p w14:paraId="2DDBC0A0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  <w:shd w:val="clear" w:color="auto" w:fill="auto"/>
          </w:tcPr>
          <w:p w14:paraId="62798BDF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Nakon posjeta izložbi/muzeju/likovnoj radionici/kazalištu: </w:t>
            </w:r>
          </w:p>
          <w:p w14:paraId="6BF7CA5E" w14:textId="77777777" w:rsidR="00FD0FEC" w:rsidRPr="002C3D12" w:rsidRDefault="00FD0FEC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  <w:szCs w:val="24"/>
              </w:rPr>
              <w:t>Učenik prepoznaje, navodi i opisuje 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  <w:shd w:val="clear" w:color="auto" w:fill="auto"/>
          </w:tcPr>
          <w:p w14:paraId="1C1B689E" w14:textId="77777777" w:rsidR="00FD0FEC" w:rsidRPr="002C3D12" w:rsidRDefault="00FD0FEC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Nakon posjeta izložbi/muzeju/likovnoj radionici/kazališt</w:t>
            </w:r>
            <w:r w:rsidR="001B7E27" w:rsidRPr="002C3D12">
              <w:rPr>
                <w:rFonts w:cs="Calibri"/>
                <w:sz w:val="24"/>
                <w:szCs w:val="24"/>
              </w:rPr>
              <w:t>u</w:t>
            </w:r>
            <w:r w:rsidRPr="002C3D12">
              <w:rPr>
                <w:rFonts w:cs="Calibri"/>
                <w:sz w:val="24"/>
                <w:szCs w:val="24"/>
              </w:rPr>
              <w:t xml:space="preserve">: </w:t>
            </w:r>
          </w:p>
          <w:p w14:paraId="62894199" w14:textId="77777777" w:rsidR="00FD0FEC" w:rsidRPr="002C3D12" w:rsidRDefault="00FD0FEC" w:rsidP="002C3D12">
            <w:pPr>
              <w:spacing w:after="0" w:line="240" w:lineRule="auto"/>
            </w:pPr>
            <w:r w:rsidRPr="002C3D12">
              <w:rPr>
                <w:rFonts w:cs="Calibri"/>
                <w:sz w:val="24"/>
                <w:szCs w:val="24"/>
              </w:rPr>
              <w:t xml:space="preserve">Učenik opisuje i uspoređuje konkretne primjere različitih oblika umjetničkog izražavanja,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 vrsta zanimanja, </w:t>
            </w:r>
            <w:r w:rsidRPr="002C3D12">
              <w:rPr>
                <w:rFonts w:cs="Calibr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7C9784AA" w14:textId="77777777" w:rsidR="002225D0" w:rsidRPr="002C3D12" w:rsidRDefault="002225D0" w:rsidP="007329B7">
      <w:pPr>
        <w:rPr>
          <w:rFonts w:cs="Calibri"/>
          <w:sz w:val="24"/>
        </w:rPr>
      </w:pPr>
    </w:p>
    <w:p w14:paraId="5BC96AE3" w14:textId="77777777" w:rsidR="000E0934" w:rsidRPr="002C3D12" w:rsidRDefault="000E0934" w:rsidP="007329B7">
      <w:pPr>
        <w:rPr>
          <w:rFonts w:cs="Calibri"/>
          <w:sz w:val="24"/>
        </w:rPr>
      </w:pPr>
    </w:p>
    <w:p w14:paraId="59166D7D" w14:textId="77777777" w:rsidR="000E0934" w:rsidRPr="002C3D12" w:rsidRDefault="000E0934" w:rsidP="007329B7">
      <w:pPr>
        <w:rPr>
          <w:rFonts w:cs="Calibri"/>
          <w:sz w:val="24"/>
        </w:rPr>
      </w:pPr>
    </w:p>
    <w:p w14:paraId="4C734B3F" w14:textId="77777777" w:rsidR="000E0934" w:rsidRPr="002C3D12" w:rsidRDefault="000E0934" w:rsidP="007329B7">
      <w:pPr>
        <w:rPr>
          <w:rFonts w:cs="Calibri"/>
          <w:sz w:val="24"/>
        </w:rPr>
      </w:pPr>
    </w:p>
    <w:p w14:paraId="7E1A8CDF" w14:textId="77777777" w:rsidR="000E0934" w:rsidRPr="002C3D12" w:rsidRDefault="000E0934" w:rsidP="007329B7">
      <w:pPr>
        <w:rPr>
          <w:rFonts w:cs="Calibri"/>
          <w:sz w:val="24"/>
        </w:rPr>
      </w:pPr>
    </w:p>
    <w:p w14:paraId="5B9B30CF" w14:textId="77777777" w:rsidR="000E0934" w:rsidRPr="002C3D12" w:rsidRDefault="000E0934" w:rsidP="007329B7">
      <w:pPr>
        <w:rPr>
          <w:rFonts w:cs="Calibri"/>
          <w:sz w:val="24"/>
        </w:rPr>
      </w:pPr>
    </w:p>
    <w:p w14:paraId="6BAC6152" w14:textId="77777777" w:rsidR="000E0934" w:rsidRPr="002C3D12" w:rsidRDefault="000E0934" w:rsidP="007329B7">
      <w:pPr>
        <w:rPr>
          <w:rFonts w:cs="Calibri"/>
          <w:sz w:val="24"/>
        </w:rPr>
      </w:pPr>
    </w:p>
    <w:p w14:paraId="4F1E64C0" w14:textId="77777777" w:rsidR="000E0934" w:rsidRPr="002C3D12" w:rsidRDefault="000E0934" w:rsidP="007329B7">
      <w:pPr>
        <w:rPr>
          <w:rFonts w:cs="Calibri"/>
          <w:sz w:val="24"/>
        </w:rPr>
      </w:pPr>
    </w:p>
    <w:p w14:paraId="5C0BEB32" w14:textId="77777777" w:rsidR="000E0934" w:rsidRPr="002C3D12" w:rsidRDefault="000E0934" w:rsidP="007329B7">
      <w:pPr>
        <w:rPr>
          <w:rFonts w:cs="Calibri"/>
          <w:sz w:val="24"/>
        </w:rPr>
      </w:pPr>
    </w:p>
    <w:p w14:paraId="504AC803" w14:textId="77777777" w:rsidR="000E0934" w:rsidRPr="002C3D12" w:rsidRDefault="000E0934" w:rsidP="007329B7">
      <w:pPr>
        <w:rPr>
          <w:rFonts w:cs="Calibri"/>
          <w:sz w:val="24"/>
        </w:rPr>
      </w:pPr>
    </w:p>
    <w:p w14:paraId="6BD38F19" w14:textId="77777777" w:rsidR="000E0934" w:rsidRPr="002C3D12" w:rsidRDefault="000E0934" w:rsidP="007329B7">
      <w:pPr>
        <w:rPr>
          <w:rFonts w:cs="Calibri"/>
        </w:rPr>
      </w:pPr>
    </w:p>
    <w:p w14:paraId="63B8BA50" w14:textId="77777777" w:rsidR="007A4C51" w:rsidRPr="002C3D12" w:rsidRDefault="007A4C51" w:rsidP="0021495A">
      <w:pPr>
        <w:jc w:val="center"/>
        <w:rPr>
          <w:rFonts w:cs="Calibri"/>
          <w:b/>
          <w:sz w:val="40"/>
        </w:rPr>
      </w:pPr>
      <w:r w:rsidRPr="002C3D12">
        <w:rPr>
          <w:rFonts w:cs="Calibri"/>
          <w:b/>
          <w:sz w:val="28"/>
        </w:rPr>
        <w:t>NASTAVNI PREDMET:  MATEMATIKA</w:t>
      </w:r>
    </w:p>
    <w:p w14:paraId="40D067ED" w14:textId="77777777" w:rsidR="007A4C51" w:rsidRPr="002C3D12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2C3D12">
        <w:rPr>
          <w:rFonts w:ascii="Calibri" w:hAnsi="Calibri" w:cs="Calibri"/>
          <w:b/>
          <w:i/>
          <w:sz w:val="28"/>
          <w:szCs w:val="22"/>
        </w:rPr>
        <w:t>Domene  u nastavnome predmetu Matematika jesu:</w:t>
      </w:r>
    </w:p>
    <w:p w14:paraId="162FD946" w14:textId="77777777" w:rsidR="007A4C51" w:rsidRPr="002C3D12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brojevi</w:t>
      </w:r>
    </w:p>
    <w:p w14:paraId="44AF14AB" w14:textId="77777777" w:rsidR="007A4C51" w:rsidRPr="002C3D12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algebra i funkcije</w:t>
      </w:r>
    </w:p>
    <w:p w14:paraId="0BB8AD7B" w14:textId="77777777" w:rsidR="007A4C51" w:rsidRPr="002C3D12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oblik i prostor</w:t>
      </w:r>
    </w:p>
    <w:p w14:paraId="46E3F47E" w14:textId="77777777" w:rsidR="007A4C51" w:rsidRPr="002C3D12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mjerenje</w:t>
      </w:r>
    </w:p>
    <w:p w14:paraId="32275114" w14:textId="77777777" w:rsidR="007A4C51" w:rsidRPr="002C3D12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podatci, statistika i vjerojatnost</w:t>
      </w:r>
    </w:p>
    <w:p w14:paraId="295E34CC" w14:textId="77777777" w:rsidR="007A4C51" w:rsidRPr="002C3D12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2C3D12">
        <w:rPr>
          <w:rFonts w:ascii="Calibri" w:hAnsi="Calibri" w:cs="Calibri"/>
          <w:b/>
          <w:i/>
          <w:sz w:val="28"/>
          <w:szCs w:val="22"/>
        </w:rPr>
        <w:t>Elementi vrednovanja u nastavnome predmetu Matematika jesu:</w:t>
      </w:r>
    </w:p>
    <w:p w14:paraId="1E1C495B" w14:textId="77777777" w:rsidR="007A4C51" w:rsidRPr="002C3D12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2C3D12">
        <w:rPr>
          <w:rStyle w:val="kurziv"/>
          <w:rFonts w:ascii="Calibri" w:hAnsi="Calibri" w:cs="Calibri"/>
          <w:i/>
          <w:szCs w:val="22"/>
        </w:rPr>
        <w:t>1. Usvojenost znanja i vještina:</w:t>
      </w:r>
    </w:p>
    <w:p w14:paraId="3E36FA55" w14:textId="77777777" w:rsidR="007A4C51" w:rsidRPr="002C3D12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opisuje matematičke pojmove</w:t>
      </w:r>
    </w:p>
    <w:p w14:paraId="5E2E5349" w14:textId="77777777" w:rsidR="007A4C51" w:rsidRPr="002C3D12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odabire odgovarajuće i matematički ispravne procedure te ih provodi</w:t>
      </w:r>
    </w:p>
    <w:p w14:paraId="323E1181" w14:textId="77777777" w:rsidR="007A4C51" w:rsidRPr="002C3D12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provjerava ispravnost matematičkih postupaka i utvrđuje smislenost rezultata</w:t>
      </w:r>
    </w:p>
    <w:p w14:paraId="1232509E" w14:textId="77777777" w:rsidR="007A4C51" w:rsidRPr="002C3D12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upotrebljava i povezuje matematičke koncepte.</w:t>
      </w:r>
    </w:p>
    <w:p w14:paraId="2F4B6D34" w14:textId="77777777" w:rsidR="007A4C51" w:rsidRPr="002C3D12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2C3D12">
        <w:rPr>
          <w:rStyle w:val="kurziv"/>
          <w:rFonts w:ascii="Calibri" w:hAnsi="Calibri" w:cs="Calibri"/>
          <w:i/>
          <w:szCs w:val="22"/>
        </w:rPr>
        <w:t>2. Matematička komunikacija:</w:t>
      </w:r>
    </w:p>
    <w:p w14:paraId="7BA93961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koristi se odgovarajućim matematičkim jezikom (standardni matematički simboli, zapisi i terminologija) pri usmenome i pisanome izražavanju</w:t>
      </w:r>
    </w:p>
    <w:p w14:paraId="260B481C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koristi se odgovarajućim matematičkim prikazima za predstavljanje podataka</w:t>
      </w:r>
    </w:p>
    <w:p w14:paraId="19DA160B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prelazi između različitih matematičkih prikaza</w:t>
      </w:r>
    </w:p>
    <w:p w14:paraId="5E8C5C7E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svoje razmišljanje iznosi cjelovitim, suvislim i sažetim matematičkim rečenicama</w:t>
      </w:r>
    </w:p>
    <w:p w14:paraId="49C525F7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postavlja pitanja i odgovara na pitanja koja nadilaze opseg izvorno postavljenoga pitanja</w:t>
      </w:r>
    </w:p>
    <w:p w14:paraId="2B4E468E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organizira informacije u logičku strukturu</w:t>
      </w:r>
    </w:p>
    <w:p w14:paraId="74F5768C" w14:textId="77777777" w:rsidR="007A4C51" w:rsidRPr="002C3D12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primjereno se koristi tehnologijom.</w:t>
      </w:r>
    </w:p>
    <w:p w14:paraId="07D1C536" w14:textId="77777777" w:rsidR="007A4C51" w:rsidRPr="002C3D12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2C3D12">
        <w:rPr>
          <w:rStyle w:val="kurziv"/>
          <w:rFonts w:ascii="Calibri" w:hAnsi="Calibri" w:cs="Calibri"/>
          <w:i/>
          <w:szCs w:val="22"/>
        </w:rPr>
        <w:t>3. Rješavanje problema:</w:t>
      </w:r>
    </w:p>
    <w:p w14:paraId="15874EE9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prepoznaje relevantne elemente problema i naslućuje metode rješavanja</w:t>
      </w:r>
    </w:p>
    <w:p w14:paraId="02EAED28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uspješno primjenjuje odabranu matematičku metodu pri rješavanju problema</w:t>
      </w:r>
    </w:p>
    <w:p w14:paraId="0998C6F7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lastRenderedPageBreak/>
        <w:t>modelira matematičkim zakonitostima problemske situacije uz raspravu</w:t>
      </w:r>
    </w:p>
    <w:p w14:paraId="4515A462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ispravno rješava probleme u različitim kontekstima</w:t>
      </w:r>
    </w:p>
    <w:p w14:paraId="6A502C57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provjerava ispravnost matematičkih postupaka i utvrđuje smislenost rješenja problema</w:t>
      </w:r>
    </w:p>
    <w:p w14:paraId="20C1F3FA" w14:textId="77777777" w:rsidR="007A4C51" w:rsidRPr="002C3D12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2C3D12">
        <w:rPr>
          <w:rFonts w:ascii="Calibri" w:hAnsi="Calibri" w:cs="Calibri"/>
          <w:i/>
          <w:szCs w:val="22"/>
        </w:rPr>
        <w:t>generalizira rješenje.</w:t>
      </w:r>
    </w:p>
    <w:p w14:paraId="4BB986A6" w14:textId="77777777" w:rsidR="007A4C51" w:rsidRPr="002C3D12" w:rsidRDefault="007A4C51" w:rsidP="007A4C51">
      <w:pPr>
        <w:spacing w:after="0" w:line="240" w:lineRule="auto"/>
        <w:ind w:left="709" w:hanging="425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2C3D12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2C3D12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276F7D6D" w14:textId="77777777" w:rsidR="007A4C51" w:rsidRPr="002C3D12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usmena ispitivanja</w:t>
      </w:r>
    </w:p>
    <w:p w14:paraId="7B2B8062" w14:textId="77777777" w:rsidR="007A4C51" w:rsidRPr="002C3D12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4EE91BDF" w14:textId="77777777" w:rsidR="007A4C51" w:rsidRPr="002C3D12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mape radova</w:t>
      </w:r>
    </w:p>
    <w:p w14:paraId="5FDF25FB" w14:textId="77777777" w:rsidR="007A4C51" w:rsidRPr="002C3D12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0EC10493" w14:textId="77777777" w:rsidR="007A4C51" w:rsidRPr="002C3D12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1DD92E95" w14:textId="77777777" w:rsidR="006D70D8" w:rsidRPr="002C3D12" w:rsidRDefault="006D70D8" w:rsidP="006D70D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</w:p>
    <w:p w14:paraId="2FDCBFEE" w14:textId="77777777" w:rsidR="006D70D8" w:rsidRPr="002C3D12" w:rsidRDefault="006D70D8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 w:rsidRPr="002C3D12">
        <w:rPr>
          <w:rStyle w:val="eop"/>
          <w:rFonts w:ascii="Calibri" w:hAnsi="Calibri" w:cs="Calibri"/>
          <w:b/>
          <w:sz w:val="28"/>
        </w:rPr>
        <w:t>Tekst u kurzivu je u cijelosti preuzet iz Kurikuluma za Matematiku.</w:t>
      </w:r>
    </w:p>
    <w:p w14:paraId="42BBD0F9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3A4CAD2F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2A9CBDEA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5A2E8BAE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46B16B9A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1F79C12C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1CF480BD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6AFB9EA3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5201B419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14:paraId="2666F7AE" w14:textId="77777777" w:rsidR="000E0934" w:rsidRPr="002C3D12" w:rsidRDefault="000E0934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2C3D12" w14:paraId="2E3E69D3" w14:textId="77777777" w:rsidTr="002C3D12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/>
          </w:tcPr>
          <w:p w14:paraId="57388475" w14:textId="77777777" w:rsidR="007A4C51" w:rsidRPr="002C3D12" w:rsidRDefault="007A4C51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BROJEVI</w:t>
            </w:r>
          </w:p>
        </w:tc>
      </w:tr>
      <w:tr w:rsidR="00203C10" w:rsidRPr="002C3D12" w14:paraId="4DB0DB8A" w14:textId="77777777" w:rsidTr="002C3D12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2B6E9E04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2C3D12" w14:paraId="40D66940" w14:textId="77777777" w:rsidTr="002C3D12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14:paraId="14E3200B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6850F07A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04267827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shd w:val="clear" w:color="auto" w:fill="auto"/>
          </w:tcPr>
          <w:p w14:paraId="52DC1EFF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shd w:val="clear" w:color="auto" w:fill="auto"/>
          </w:tcPr>
          <w:p w14:paraId="619E0AA1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shd w:val="clear" w:color="auto" w:fill="auto"/>
          </w:tcPr>
          <w:p w14:paraId="070AB535" w14:textId="77777777" w:rsidR="00203C10" w:rsidRPr="002C3D12" w:rsidRDefault="00203C10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3965D8" w:rsidRPr="002C3D12" w14:paraId="08E93A13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7C90A286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3B7EC8F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51FB09C8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26B323B6" w14:textId="77777777" w:rsidR="003965D8" w:rsidRPr="002C3D12" w:rsidRDefault="003965D8" w:rsidP="002C3D12">
            <w:pPr>
              <w:spacing w:after="0" w:line="240" w:lineRule="auto"/>
              <w:rPr>
                <w:rFonts w:cs="Calibri"/>
                <w:i/>
                <w:iCs/>
                <w:sz w:val="24"/>
              </w:rPr>
            </w:pPr>
            <w:r w:rsidRPr="002C3D12">
              <w:rPr>
                <w:rFonts w:cs="Calibri"/>
                <w:sz w:val="24"/>
              </w:rPr>
              <w:t>Uz metodički predložak djelomično čita, zapisuje i uspoređuje brojeve do    milijun brojkama i zadanim brojevnim riječima.</w:t>
            </w:r>
          </w:p>
        </w:tc>
        <w:tc>
          <w:tcPr>
            <w:tcW w:w="2517" w:type="dxa"/>
            <w:shd w:val="clear" w:color="auto" w:fill="auto"/>
          </w:tcPr>
          <w:p w14:paraId="416DBFBB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lang w:eastAsia="hr-HR"/>
              </w:rPr>
              <w:t xml:space="preserve">Uz pomoć </w:t>
            </w:r>
            <w:r w:rsidR="009404A8" w:rsidRPr="002C3D12">
              <w:rPr>
                <w:rFonts w:eastAsia="Times New Roman" w:cs="Calibri"/>
                <w:sz w:val="24"/>
                <w:lang w:eastAsia="hr-HR"/>
              </w:rPr>
              <w:t>broji, čita, piše i uspoređuje</w:t>
            </w:r>
            <w:r w:rsidRPr="002C3D12">
              <w:rPr>
                <w:rFonts w:eastAsia="Times New Roman" w:cs="Calibri"/>
                <w:sz w:val="24"/>
                <w:lang w:eastAsia="hr-HR"/>
              </w:rPr>
              <w:t xml:space="preserve"> brojeve do </w:t>
            </w:r>
            <w:r w:rsidR="009404A8" w:rsidRPr="002C3D12">
              <w:rPr>
                <w:rFonts w:eastAsia="Times New Roman" w:cs="Calibri"/>
                <w:sz w:val="24"/>
                <w:lang w:eastAsia="hr-HR"/>
              </w:rPr>
              <w:t>milijun</w:t>
            </w:r>
            <w:r w:rsidRPr="002C3D12">
              <w:rPr>
                <w:rFonts w:eastAsia="Times New Roman" w:cs="Calibri"/>
                <w:sz w:val="24"/>
                <w:lang w:eastAsia="hr-HR"/>
              </w:rPr>
              <w:t xml:space="preserve"> brojkama i brojevnim riječima. </w:t>
            </w:r>
          </w:p>
          <w:p w14:paraId="2A612EC5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6D4BFA21" w14:textId="77777777" w:rsidR="003965D8" w:rsidRPr="002C3D12" w:rsidRDefault="009404A8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Broji, čita, piše i uspoređuje brojeve do milijun</w:t>
            </w:r>
            <w:r w:rsidRPr="002C3D12">
              <w:rPr>
                <w:rFonts w:eastAsia="Times New Roman" w:cs="Calibri"/>
                <w:sz w:val="24"/>
                <w:lang w:eastAsia="hr-HR"/>
              </w:rPr>
              <w:t xml:space="preserve"> </w:t>
            </w:r>
            <w:r w:rsidR="003965D8" w:rsidRPr="002C3D12">
              <w:rPr>
                <w:rFonts w:eastAsia="Times New Roman" w:cs="Calibri"/>
                <w:sz w:val="24"/>
                <w:lang w:eastAsia="hr-HR"/>
              </w:rPr>
              <w:t>uz manje greške.</w:t>
            </w:r>
          </w:p>
          <w:p w14:paraId="16C7B788" w14:textId="77777777" w:rsidR="003965D8" w:rsidRPr="002C3D12" w:rsidRDefault="003965D8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06D8937B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lang w:eastAsia="hr-HR"/>
              </w:rPr>
              <w:t xml:space="preserve">Uredno i točno </w:t>
            </w:r>
            <w:r w:rsidR="009404A8"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čita, piše i uspoređuje brojeve do milijun</w:t>
            </w:r>
            <w:r w:rsidRPr="002C3D12">
              <w:rPr>
                <w:rFonts w:eastAsia="Times New Roman" w:cs="Calibri"/>
                <w:sz w:val="24"/>
                <w:lang w:eastAsia="hr-HR"/>
              </w:rPr>
              <w:t xml:space="preserve"> brojkama i brojevnim riječima. </w:t>
            </w:r>
          </w:p>
          <w:p w14:paraId="3D9E9C91" w14:textId="77777777" w:rsidR="003965D8" w:rsidRPr="002C3D12" w:rsidRDefault="003965D8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C555AD" w:rsidRPr="002C3D12" w14:paraId="0F7FD303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7665A4BE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346E15EB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7E4BACD0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38319C9A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i/>
                <w:iCs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dekadske jedinice uz povremene greške.</w:t>
            </w:r>
          </w:p>
        </w:tc>
        <w:tc>
          <w:tcPr>
            <w:tcW w:w="2517" w:type="dxa"/>
            <w:shd w:val="clear" w:color="auto" w:fill="auto"/>
          </w:tcPr>
          <w:p w14:paraId="62518F4B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dekadske jedinice, uz povremene greške opisuje njihove odnose.</w:t>
            </w:r>
          </w:p>
          <w:p w14:paraId="6DF317CB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21E4C800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  <w:shd w:val="clear" w:color="auto" w:fill="auto"/>
          </w:tcPr>
          <w:p w14:paraId="60D96836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i objašnjava način i pravilo nizanja brojeva u dekadskom sustavu brojeva.</w:t>
            </w:r>
          </w:p>
        </w:tc>
      </w:tr>
      <w:tr w:rsidR="00C555AD" w:rsidRPr="002C3D12" w14:paraId="4307F14C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35CEC314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581E9774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8A51808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6097AB0B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3589B16B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Određuje mjesne vrijednosti znamenaka samo uz pomoć tablice mjesnih vrijednosti.</w:t>
            </w:r>
          </w:p>
          <w:p w14:paraId="7E682956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i/>
                <w:iCs/>
                <w:sz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D06D5C7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A443825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762A98DD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 tablicu mjesnih vrijednosti i u njoj prikazuje zadane brojeve.</w:t>
            </w:r>
          </w:p>
          <w:p w14:paraId="5B3743AE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37" w:type="dxa"/>
            <w:shd w:val="clear" w:color="auto" w:fill="auto"/>
          </w:tcPr>
          <w:p w14:paraId="722C4B8A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Uredno i samostalno crta tablicu mjesnih vrijednosti i u njoj prikazuje zadane brojeve.</w:t>
            </w:r>
          </w:p>
          <w:p w14:paraId="285AEB77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C555AD" w:rsidRPr="002C3D12" w14:paraId="17B3EA4E" w14:textId="77777777" w:rsidTr="002C3D12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22C0CBE0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  <w:shd w:val="clear" w:color="auto" w:fill="auto"/>
          </w:tcPr>
          <w:p w14:paraId="595A0CFE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EB14416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i/>
                <w:iCs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navođenje prikazuje višeznamenkaste brojeve.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auto"/>
          </w:tcPr>
          <w:p w14:paraId="218DFBB3" w14:textId="77777777" w:rsidR="00C555AD" w:rsidRPr="002C3D12" w:rsidRDefault="00C555AD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manje pogreške prikazuje i upotrebljava višeznamenkaste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  <w:shd w:val="clear" w:color="auto" w:fill="auto"/>
          </w:tcPr>
          <w:p w14:paraId="5EFDD7AB" w14:textId="77777777" w:rsidR="00C555AD" w:rsidRPr="002C3D12" w:rsidRDefault="00C555AD" w:rsidP="002C3D12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Prikazuje i upotrebljava višeznamenkaste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  <w:shd w:val="clear" w:color="auto" w:fill="auto"/>
          </w:tcPr>
          <w:p w14:paraId="4B47AC90" w14:textId="77777777" w:rsidR="00C555AD" w:rsidRPr="002C3D12" w:rsidRDefault="00C555AD" w:rsidP="002C3D12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Samostalno, brzo i točno prikazuje i upotrebljava višeznamenkaste brojeve.</w:t>
            </w:r>
          </w:p>
        </w:tc>
      </w:tr>
      <w:tr w:rsidR="00C555AD" w:rsidRPr="002C3D12" w14:paraId="189C0447" w14:textId="77777777" w:rsidTr="002C3D12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306B94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2C3D12" w14:paraId="244AE4EB" w14:textId="77777777" w:rsidTr="002C3D12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345CE6D8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6B10B825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54ECF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5E5D66A4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40377CC4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2BBA4737" w14:textId="77777777" w:rsidR="00C555AD" w:rsidRPr="002C3D12" w:rsidRDefault="00C555AD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052B61" w:rsidRPr="002C3D12" w14:paraId="3B9D6129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83CE056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27742B3" w14:textId="77777777" w:rsidR="00052B61" w:rsidRPr="002C3D12" w:rsidRDefault="00052B61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467F61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Uz podsjećanje na algoritam rada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zbraja i oduzima u skupu brojeva do milijun.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F91887B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točno zbraja i oduzima u skupu brojeva do milijun.</w:t>
            </w:r>
          </w:p>
          <w:p w14:paraId="5D2D91CD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383F4B60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manje nesigurnosti zbraja i oduzima u skupu brojeva do milijun.</w:t>
            </w:r>
          </w:p>
          <w:p w14:paraId="6F3B7CE9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5833EB15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Brzo, sigurno i točno zbraja i oduzima u skupu brojeva do milijun.</w:t>
            </w:r>
          </w:p>
          <w:p w14:paraId="5ACE68F5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052B61" w:rsidRPr="002C3D12" w14:paraId="414BC501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FA539CA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Primjenjuje odgovarajući matematički zapis pisanoga zbrajanja i oduzimanja.</w:t>
            </w:r>
          </w:p>
          <w:p w14:paraId="20A6B055" w14:textId="77777777" w:rsidR="00052B61" w:rsidRPr="002C3D12" w:rsidRDefault="00052B61" w:rsidP="002C3D12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35C77E54" w14:textId="77777777" w:rsidR="00052B61" w:rsidRPr="002C3D12" w:rsidRDefault="00052B61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62100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pomoć učitelja primjenjuje odgovarajući matematički zapis te, uz navođenje, pisano zbraja i oduzima brojeve do milijun.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A6CD797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povremene pogreške i sugestije pisano zbraja i oduzima brojeve do milijun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7C97867B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Pisano zbraja i oduzima brojeve do milijun primjenjujući odgovarajući matematički zapis.</w:t>
            </w:r>
          </w:p>
          <w:p w14:paraId="5C0F1996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4A5587E7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Brzo i točno pisano zbraja i oduzima brojeve do milijun primjenjujući odgovarajući matematički zapis.</w:t>
            </w:r>
          </w:p>
          <w:p w14:paraId="4E4B7EC9" w14:textId="77777777" w:rsidR="00052B61" w:rsidRPr="002C3D12" w:rsidRDefault="00052B6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D056F4" w:rsidRPr="002C3D12" w14:paraId="6435CCA7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2D184FE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komutativnosti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0AE7BEA5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7898685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komutativnosti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i vezu zbrajanja i oduzimanja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FAA090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6EEA515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7C3FD856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385B66E9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komutativnosti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primjenjuje ga</w:t>
            </w:r>
          </w:p>
          <w:p w14:paraId="2587C24D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2C3D12" w14:paraId="49256167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F903D9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32158C3A" w14:textId="77777777" w:rsidR="00D056F4" w:rsidRPr="002C3D12" w:rsidRDefault="00D056F4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1523A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točno imenuje članove u zbrajanju i oduzimanju.</w:t>
            </w:r>
          </w:p>
          <w:p w14:paraId="50AC6E02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2053525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članove u zbrajanju i oduzimanju.</w:t>
            </w:r>
          </w:p>
          <w:p w14:paraId="1CD48DEE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155B3DD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6FE1EBF1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2C3D12" w14:paraId="25D2EB9E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A169924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FFDC310" w14:textId="77777777" w:rsidR="00D056F4" w:rsidRPr="002C3D12" w:rsidRDefault="00D056F4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30ED25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1065DFD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najjednostavnije tekstualne zadatke s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3C507991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tekstualne zadatke uz manje nesigurnosti.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76549487" w14:textId="77777777" w:rsidR="00D056F4" w:rsidRPr="002C3D12" w:rsidRDefault="00D056F4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2C3D12" w14:paraId="1DE3F8DC" w14:textId="77777777" w:rsidTr="002C3D12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A5C785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2C3D12" w14:paraId="4113DFA0" w14:textId="77777777" w:rsidTr="002C3D12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4DCEC499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1058EFA9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EEE436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6DB5BFD6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708D54DF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78FDF102" w14:textId="77777777" w:rsidR="00D056F4" w:rsidRPr="002C3D12" w:rsidRDefault="00D056F4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2D57B3" w:rsidRPr="002C3D12" w14:paraId="375D99DE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3276C761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11CBAE4E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DEAA68D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3"/>
                <w:szCs w:val="23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3E043C40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43883299" w14:textId="77777777" w:rsidR="002D57B3" w:rsidRPr="002C3D12" w:rsidRDefault="002D57B3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B09FF22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298D963E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37C988AA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  <w:shd w:val="clear" w:color="auto" w:fill="auto"/>
          </w:tcPr>
          <w:p w14:paraId="498CA7D1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40ED066" w14:textId="77777777" w:rsidR="002D57B3" w:rsidRPr="002C3D12" w:rsidRDefault="002D57B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</w:tr>
      <w:tr w:rsidR="00E219FF" w:rsidRPr="002C3D12" w14:paraId="6F89B739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E4B810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djelomični količnik.</w:t>
            </w:r>
          </w:p>
          <w:p w14:paraId="0D75EC32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FF2FE58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procjenjuje djelomični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količnik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48169" w14:textId="77777777" w:rsidR="00E219FF" w:rsidRPr="002C3D12" w:rsidRDefault="00E219FF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Teško procjenjuje djelomični količnik što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5B57455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Neprecizno i sporo procjenjuje djelomični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D3CBCE5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Procjenjuje djelomični količnik.</w:t>
            </w:r>
          </w:p>
          <w:p w14:paraId="6E2752C3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759EFE2B" w14:textId="77777777" w:rsidR="00E219FF" w:rsidRPr="002C3D12" w:rsidRDefault="00E219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Precizno i brzo procjenjuje djelomični količnik čime postiže brzinu u dijeljenju.</w:t>
            </w:r>
          </w:p>
        </w:tc>
      </w:tr>
      <w:tr w:rsidR="00886FC6" w:rsidRPr="002C3D12" w14:paraId="0CC4FAB2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146EC70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68E9395C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564A72DC" w14:textId="77777777" w:rsidR="00886FC6" w:rsidRPr="002C3D12" w:rsidRDefault="00886FC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5461B" w14:textId="77777777" w:rsidR="00886FC6" w:rsidRPr="002C3D12" w:rsidRDefault="00886FC6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rezultat zadanih zadataka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DFF27AB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rezultat zadanih zadataka samo na najočitijim primjerima.</w:t>
            </w:r>
          </w:p>
          <w:p w14:paraId="10A184E5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1F7405E5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precizno procjenjuje rezultat zadanih zadataka.</w:t>
            </w:r>
          </w:p>
          <w:p w14:paraId="4112E2F8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0C9A0BD7" w14:textId="77777777" w:rsidR="00886FC6" w:rsidRPr="002C3D12" w:rsidRDefault="00886FC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Precizno procjenjuje rezultat u zadanim zadatcima te se dobivenom procjenom koristi pri olakšavanju rješavanja zadataka</w:t>
            </w:r>
          </w:p>
        </w:tc>
      </w:tr>
      <w:tr w:rsidR="003F3F3C" w:rsidRPr="002C3D12" w14:paraId="5C2880F7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BD22BFE" w14:textId="77777777" w:rsidR="003F3F3C" w:rsidRPr="002C3D12" w:rsidRDefault="003F3F3C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48EEAB5B" w14:textId="77777777" w:rsidR="003F3F3C" w:rsidRPr="002C3D12" w:rsidRDefault="003F3F3C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0941C" w14:textId="77777777" w:rsidR="003F3F3C" w:rsidRPr="002C3D12" w:rsidRDefault="003F3F3C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vođenje i prema zadanim smjernicama primjenjuje određenu računsku radnju za određeni zadatak.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DAEA5AD" w14:textId="77777777" w:rsidR="003F3F3C" w:rsidRPr="002C3D12" w:rsidRDefault="003F3F3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</w:t>
            </w:r>
            <w:r w:rsidR="00E82C53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određenu računsku radnju u određenom zadatku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6016BDD4" w14:textId="77777777" w:rsidR="003F3F3C" w:rsidRPr="002C3D12" w:rsidRDefault="003F3F3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637D6214" w14:textId="77777777" w:rsidR="003F3F3C" w:rsidRPr="002C3D12" w:rsidRDefault="003F3F3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="00E82C53" w:rsidRPr="002C3D12">
              <w:rPr>
                <w:rFonts w:eastAsia="Times New Roman" w:cs="Calibr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2C3D12" w14:paraId="657654CF" w14:textId="77777777" w:rsidTr="002C3D12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18E86C8F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279961D9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24B88A4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 w:rsidRPr="002C3D12">
              <w:rPr>
                <w:rFonts w:cs="Calibri"/>
                <w:sz w:val="24"/>
                <w:szCs w:val="24"/>
              </w:rPr>
              <w:t>računanju</w:t>
            </w:r>
            <w:r w:rsidRPr="002C3D1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  <w:shd w:val="clear" w:color="auto" w:fill="auto"/>
          </w:tcPr>
          <w:p w14:paraId="66C5C80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Provjerava rješenj</w:t>
            </w:r>
            <w:r w:rsidR="004157D3" w:rsidRPr="002C3D1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4157D3" w:rsidRPr="002C3D12">
              <w:rPr>
                <w:rFonts w:eastAsia="Times New Roman" w:cs="Calibr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4C96B2B1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</w:tcPr>
          <w:p w14:paraId="4C521275" w14:textId="77777777" w:rsidR="00E82C53" w:rsidRPr="002C3D12" w:rsidRDefault="004157D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p</w:t>
            </w:r>
            <w:r w:rsidR="00E82C53" w:rsidRPr="002C3D12">
              <w:rPr>
                <w:rFonts w:eastAsia="Times New Roman" w:cs="Calibri"/>
                <w:sz w:val="24"/>
                <w:szCs w:val="24"/>
                <w:lang w:eastAsia="hr-HR"/>
              </w:rPr>
              <w:t>rovjerava rješenje pr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ilikom izrade zadataka</w:t>
            </w:r>
            <w:r w:rsidR="00E82C53"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14:paraId="039AEA66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  <w:shd w:val="clear" w:color="auto" w:fill="auto"/>
          </w:tcPr>
          <w:p w14:paraId="691F0100" w14:textId="77777777" w:rsidR="00E82C53" w:rsidRPr="002C3D12" w:rsidRDefault="004157D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Zbog motiviranosti i brige o rezultatu rada s</w:t>
            </w:r>
            <w:r w:rsidR="00E82C53" w:rsidRPr="002C3D12">
              <w:rPr>
                <w:rFonts w:eastAsia="Times New Roman" w:cs="Calibri"/>
                <w:sz w:val="24"/>
                <w:szCs w:val="24"/>
                <w:lang w:eastAsia="hr-HR"/>
              </w:rPr>
              <w:t>amoinicijativno provjerava rješenj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2C3D12" w14:paraId="3190CAF3" w14:textId="77777777" w:rsidTr="002C3D12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07A0740D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2C3D12" w14:paraId="4C5341D2" w14:textId="77777777" w:rsidTr="002C3D12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1AC696E9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4F9818D3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D28A0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430C5106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4A8D3749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268EB8C6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E82C53" w:rsidRPr="002C3D12" w14:paraId="374EE3E5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3110F07A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71E65454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C3E1CD1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65E452F8" w14:textId="77777777" w:rsidR="00E82C53" w:rsidRPr="002C3D12" w:rsidRDefault="009D295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Bez vođenja teško procjenjuje koja računska radnja će dovesti do rješenja u pojedinom zadatku. </w:t>
            </w:r>
          </w:p>
        </w:tc>
        <w:tc>
          <w:tcPr>
            <w:tcW w:w="2517" w:type="dxa"/>
            <w:shd w:val="clear" w:color="auto" w:fill="auto"/>
          </w:tcPr>
          <w:p w14:paraId="034FD428" w14:textId="77777777" w:rsidR="00E82C53" w:rsidRPr="002C3D12" w:rsidRDefault="009D295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jednostavnijim</w:t>
            </w:r>
            <w:r w:rsidR="0048569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zadatcima </w:t>
            </w:r>
            <w:r w:rsidR="008C1C47"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odabire računsku radnju pojedinome zadatku.</w:t>
            </w:r>
          </w:p>
        </w:tc>
        <w:tc>
          <w:tcPr>
            <w:tcW w:w="2516" w:type="dxa"/>
            <w:shd w:val="clear" w:color="auto" w:fill="auto"/>
          </w:tcPr>
          <w:p w14:paraId="288AB0C4" w14:textId="77777777" w:rsidR="008C1C47" w:rsidRPr="002C3D12" w:rsidRDefault="008C1C4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6BAC0574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shd w:val="clear" w:color="auto" w:fill="auto"/>
          </w:tcPr>
          <w:p w14:paraId="415A111A" w14:textId="77777777" w:rsidR="00E82C53" w:rsidRPr="002C3D12" w:rsidRDefault="009D295D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2C3D12" w14:paraId="68F300F6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68898CA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komutativnost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asocijativnost i distributivnost).</w:t>
            </w:r>
          </w:p>
          <w:p w14:paraId="7FE6A36F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E18CA5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28165BF8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17" w:type="dxa"/>
            <w:shd w:val="clear" w:color="auto" w:fill="auto"/>
          </w:tcPr>
          <w:p w14:paraId="7CD30B1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svojstva računskih operacija u sugestivnim zadatcima ne koristeći ih samostalno prilikom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rješavanja ostalih zadataka.</w:t>
            </w:r>
          </w:p>
        </w:tc>
        <w:tc>
          <w:tcPr>
            <w:tcW w:w="2516" w:type="dxa"/>
            <w:shd w:val="clear" w:color="auto" w:fill="auto"/>
          </w:tcPr>
          <w:p w14:paraId="475C5A13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Uglavnom uspješno primjenjuje svojstva računskih operacija.</w:t>
            </w:r>
          </w:p>
        </w:tc>
        <w:tc>
          <w:tcPr>
            <w:tcW w:w="2937" w:type="dxa"/>
            <w:shd w:val="clear" w:color="auto" w:fill="auto"/>
          </w:tcPr>
          <w:p w14:paraId="3CF86F15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i samoinicijativno primjenjuje svojstva računskih operacija  prilikom računanja.</w:t>
            </w:r>
          </w:p>
          <w:p w14:paraId="21CA4CDA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82C53" w:rsidRPr="002C3D12" w14:paraId="0EBCC9F8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4D78DF4B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311B18BD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7790D1FD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09D4D41E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Rabi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veze među računskim operacijama za provjeru rezultata tek na inzistiranje učitelja.</w:t>
            </w:r>
          </w:p>
        </w:tc>
        <w:tc>
          <w:tcPr>
            <w:tcW w:w="2517" w:type="dxa"/>
            <w:shd w:val="clear" w:color="auto" w:fill="auto"/>
          </w:tcPr>
          <w:p w14:paraId="44DA4A74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Kada je zadano zadatkom rabi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veze među računskim operacijama za provjeru rezultata.</w:t>
            </w:r>
            <w:r w:rsidRPr="002C3D12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14:paraId="05672FE4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manje poticaje </w:t>
            </w:r>
            <w:r w:rsidRPr="002C3D12">
              <w:rPr>
                <w:rFonts w:cs="Calibri"/>
                <w:sz w:val="24"/>
                <w:szCs w:val="24"/>
              </w:rPr>
              <w:t xml:space="preserve">rabi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veze među računskim operacijama za provjeru rezultata.</w:t>
            </w:r>
          </w:p>
          <w:p w14:paraId="62A4F8F2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shd w:val="clear" w:color="auto" w:fill="auto"/>
          </w:tcPr>
          <w:p w14:paraId="6DEF41D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i samoinicijativno </w:t>
            </w:r>
            <w:r w:rsidRPr="002C3D12">
              <w:rPr>
                <w:rFonts w:cs="Calibri"/>
                <w:sz w:val="24"/>
                <w:szCs w:val="24"/>
              </w:rPr>
              <w:t xml:space="preserve">rabi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veze među računskim operacijama za provjeru rezultata.</w:t>
            </w:r>
          </w:p>
        </w:tc>
      </w:tr>
      <w:tr w:rsidR="00E82C53" w:rsidRPr="002C3D12" w14:paraId="65F8F744" w14:textId="77777777" w:rsidTr="002C3D12"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7B9CD6E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AEC60E3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694DB4B6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točno primjenjuje četiri računske operacije u rješavanju najjednostavn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ij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  <w:shd w:val="clear" w:color="auto" w:fill="auto"/>
          </w:tcPr>
          <w:p w14:paraId="651A988F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  <w:shd w:val="clear" w:color="auto" w:fill="auto"/>
          </w:tcPr>
          <w:p w14:paraId="485B9C1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primjenjuje stečene matematičke spoznaje o brojevima, računskim operacijama i njihovim svojstvima u rješavanju svakodnevnih problemskih situacija.</w:t>
            </w:r>
          </w:p>
        </w:tc>
        <w:tc>
          <w:tcPr>
            <w:tcW w:w="2937" w:type="dxa"/>
            <w:shd w:val="clear" w:color="auto" w:fill="auto"/>
          </w:tcPr>
          <w:p w14:paraId="7D80C92B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50B25F25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82C53" w:rsidRPr="002C3D12" w14:paraId="57488BEF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B32C9F7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67ACF8B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8AD9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određuje vrijednosti izraza sa i bez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0A72B48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Prema ponavljanim smjernicama rješava zadatke sa i bez zagrada.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483424F3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zadatke sa i bez zagrada.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137A562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pravila računanja sa i bez zagrada, primjenjuje ih, te lako i brzo računa zadane zadatke.</w:t>
            </w:r>
          </w:p>
        </w:tc>
      </w:tr>
      <w:tr w:rsidR="00E82C53" w:rsidRPr="002C3D12" w14:paraId="1315F943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52D2146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rezultat.</w:t>
            </w:r>
          </w:p>
          <w:p w14:paraId="7F623EE9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7147198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6C549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Teško procjenjuje 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9DB5F1B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5FDC63A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rezultat.</w:t>
            </w:r>
          </w:p>
          <w:p w14:paraId="24E6E2A5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48918E89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Precizno i brzo procjenjuje rezultat.</w:t>
            </w:r>
          </w:p>
        </w:tc>
      </w:tr>
      <w:tr w:rsidR="00E82C53" w:rsidRPr="002C3D12" w14:paraId="71BB73D3" w14:textId="77777777" w:rsidTr="002C3D12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4D082A8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D533BF4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0D2FD61C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F35BB2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točno imenuje članove u zbrajanju i oduzimanju.</w:t>
            </w:r>
          </w:p>
          <w:p w14:paraId="4B5A805E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  <w:shd w:val="clear" w:color="auto" w:fill="auto"/>
          </w:tcPr>
          <w:p w14:paraId="69FB79E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članove u zbrajanju i oduzimanju.</w:t>
            </w:r>
          </w:p>
          <w:p w14:paraId="6F7F7D82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</w:tcPr>
          <w:p w14:paraId="08FEDD17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  <w:shd w:val="clear" w:color="auto" w:fill="auto"/>
          </w:tcPr>
          <w:p w14:paraId="34746E62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2C3D12" w14:paraId="14CEEC9F" w14:textId="77777777" w:rsidTr="002C3D12">
        <w:tc>
          <w:tcPr>
            <w:tcW w:w="16019" w:type="dxa"/>
            <w:gridSpan w:val="7"/>
            <w:shd w:val="clear" w:color="auto" w:fill="C5E0B3"/>
          </w:tcPr>
          <w:p w14:paraId="3F5757C5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2C3D12" w14:paraId="1431D4A7" w14:textId="77777777" w:rsidTr="002C3D12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58513F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2C3D12" w14:paraId="2E5961FC" w14:textId="77777777" w:rsidTr="002C3D12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56B7BA52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6173C9B5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E1081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609BDFFB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56EC8616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4AE0D508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E82C53" w:rsidRPr="002C3D12" w14:paraId="7B348B06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610BE5D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jednakosti i nejednakosti. </w:t>
            </w:r>
          </w:p>
          <w:p w14:paraId="3B63CA0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E49687E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AABB3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Bez vođenja teško razlikuje jednakosti i nejednakosti čak i u najjednostavnijim oblicima prikaza (zadataka).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2D9CAAB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Jednakosti i nejednakosti razlikuje u jednostavnijim oblicima prikaza (zadataka). </w:t>
            </w:r>
          </w:p>
          <w:p w14:paraId="1840D764" w14:textId="77777777" w:rsidR="00E82C53" w:rsidRPr="002C3D12" w:rsidRDefault="00E82C53" w:rsidP="002C3D12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A93E5EE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66E8A3B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05DC9B0A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2C3D12" w14:paraId="528881D9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9C64E75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37BC99E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5969CE25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6525C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26262FF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učitelja se koristi slovom kao oznakom za nepoznati broj.</w:t>
            </w:r>
          </w:p>
          <w:p w14:paraId="037CA6BC" w14:textId="77777777" w:rsidR="00E82C53" w:rsidRPr="002C3D12" w:rsidRDefault="00E82C53" w:rsidP="002C3D12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60152275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slovom kao oznakom za nepoznati broj.</w:t>
            </w:r>
          </w:p>
          <w:p w14:paraId="25D7CA22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627235D8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2C3D12" w14:paraId="780C831E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EA4EA0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CD74671" w14:textId="77777777" w:rsidR="00E82C53" w:rsidRPr="002C3D12" w:rsidRDefault="00E82C5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60942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konkrete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78E0943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3F06127A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66FFA291" w14:textId="77777777" w:rsidR="00E82C53" w:rsidRPr="002C3D12" w:rsidRDefault="00E82C5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2C3D12" w14:paraId="434E8686" w14:textId="77777777" w:rsidTr="002C3D12">
        <w:tc>
          <w:tcPr>
            <w:tcW w:w="16019" w:type="dxa"/>
            <w:gridSpan w:val="7"/>
            <w:shd w:val="clear" w:color="auto" w:fill="C5E0B3"/>
          </w:tcPr>
          <w:p w14:paraId="130F0C10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2C3D12" w14:paraId="227F68D4" w14:textId="77777777" w:rsidTr="002C3D12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8B8BD0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2C3D12" w14:paraId="543EFEE5" w14:textId="77777777" w:rsidTr="002C3D12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14:paraId="0CE564AF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75454FB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4CFEFE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79DF3FFE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04A6FECB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15896D9E" w14:textId="77777777" w:rsidR="00E82C53" w:rsidRPr="002C3D12" w:rsidRDefault="00E82C5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1C590F" w:rsidRPr="002C3D12" w14:paraId="68428844" w14:textId="77777777" w:rsidTr="002C3D12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FC56F63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pojam kuta.</w:t>
            </w:r>
          </w:p>
          <w:p w14:paraId="244ED46D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F381A8F" w14:textId="77777777" w:rsidR="001C590F" w:rsidRPr="002C3D12" w:rsidRDefault="001C590F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FCC4C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Nepotpuno citira pojam kuta ne koristeći se matematičkom terminologijom.</w:t>
            </w:r>
          </w:p>
          <w:p w14:paraId="442D4C43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8D37937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Citira pojam kuta bez dodatnog objašnjenja.</w:t>
            </w:r>
          </w:p>
          <w:p w14:paraId="03DDE26A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7243AF28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29A389A5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01E43904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2B6BF92A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2C3D12" w14:paraId="15552BFB" w14:textId="77777777" w:rsidTr="002C3D12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B727889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18705D2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43F73244" w14:textId="77777777" w:rsidR="001C590F" w:rsidRPr="002C3D12" w:rsidRDefault="001C590F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D502088" w14:textId="77777777" w:rsidR="00EB729A" w:rsidRPr="002C3D12" w:rsidRDefault="00EB729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pravi, šiljasti i tupi kut, crta ih ne vodeći računa o urednosti niti o pravilnom korištenju geometrijskog pribora. </w:t>
            </w:r>
          </w:p>
          <w:p w14:paraId="05FD0CB4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DCFC47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53C7140C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58EB8D" w14:textId="77777777" w:rsidR="00A67CEA" w:rsidRPr="002C3D12" w:rsidRDefault="00A67CE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Prepoznaje, uspoređuje i crta pravi, šiljasti i tupi kut pri čemu je geometrijski crtež uglavnom uredan. </w:t>
            </w:r>
          </w:p>
          <w:p w14:paraId="495135DF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8C87F3" w14:textId="77777777" w:rsidR="00A67CEA" w:rsidRPr="002C3D12" w:rsidRDefault="00A67CE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 vodeći računa o urednosti geometrijskog crteža te o ispravnom načinu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korištenja geometrijskog pribora. </w:t>
            </w:r>
          </w:p>
          <w:p w14:paraId="69484A3E" w14:textId="77777777" w:rsidR="001C590F" w:rsidRPr="002C3D12" w:rsidRDefault="001C590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B42F15" w:rsidRPr="002C3D12" w14:paraId="21C134AD" w14:textId="77777777" w:rsidTr="002C3D12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F84EE88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29BFDA02" w14:textId="77777777" w:rsidR="00B42F15" w:rsidRPr="002C3D12" w:rsidRDefault="00B42F15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1B4948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pomoć imenuje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1D71EBA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imenuje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4C2C206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imenuje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9A5525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imenuje vrh i krakove kuta koristeći se matematičkom terminologijom.</w:t>
            </w:r>
          </w:p>
        </w:tc>
      </w:tr>
      <w:tr w:rsidR="00B42F15" w:rsidRPr="002C3D12" w14:paraId="72E86E32" w14:textId="77777777" w:rsidTr="002C3D12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C0E8839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248CAF1A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44263B5B" w14:textId="77777777" w:rsidR="00B42F15" w:rsidRPr="002C3D12" w:rsidRDefault="00B42F15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9BFF3C5" w14:textId="77777777" w:rsidR="00D7270B" w:rsidRPr="002C3D12" w:rsidRDefault="00D7270B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dodatne naputke prepoznaje i ističe točke koje (ne) pripadaju kutu.</w:t>
            </w:r>
          </w:p>
          <w:p w14:paraId="23F77AA6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82900FA" w14:textId="77777777" w:rsidR="00A67CEA" w:rsidRPr="002C3D12" w:rsidRDefault="00D7270B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p</w:t>
            </w:r>
            <w:r w:rsidR="00A67CEA" w:rsidRPr="002C3D12">
              <w:rPr>
                <w:rFonts w:eastAsia="Times New Roman" w:cs="Calibr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8176C63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A5C538" w14:textId="77777777" w:rsidR="00D7270B" w:rsidRPr="002C3D12" w:rsidRDefault="00D7270B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438BB21C" w14:textId="77777777" w:rsidR="00B42F15" w:rsidRPr="002C3D12" w:rsidRDefault="00B42F15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13CC1EC" w14:textId="77777777" w:rsidR="00B42F15" w:rsidRPr="002C3D12" w:rsidRDefault="00D7270B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2C3D12" w14:paraId="14897E2B" w14:textId="77777777" w:rsidTr="002C3D12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D870D8" w14:textId="77777777" w:rsidR="00E57EFF" w:rsidRPr="002C3D12" w:rsidRDefault="00E57EFF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aVb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5F6DF1E6" w14:textId="77777777" w:rsidR="00E57EFF" w:rsidRPr="002C3D12" w:rsidRDefault="00E57EFF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) pazeći na orijentaciju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7E5DFD2" w14:textId="77777777" w:rsidR="00E57EFF" w:rsidRPr="002C3D12" w:rsidRDefault="00E57EF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8C837E7" w14:textId="77777777" w:rsidR="00E57EFF" w:rsidRPr="002C3D12" w:rsidRDefault="00E57EF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dogovorenim oznakama za obilježavanje kuta ne pazeći na smjer obilježavanja kuta.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159718" w14:textId="77777777" w:rsidR="00E57EFF" w:rsidRPr="002C3D12" w:rsidRDefault="00E57EFF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dogovorenim oznakama za obilježavanje kuta pazeći na smjer obilježavanja kuta.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B526F6D" w14:textId="77777777" w:rsidR="00E57EFF" w:rsidRPr="002C3D12" w:rsidRDefault="00E57EFF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Samoinicijativno se koristi se dogovorenim oznakama za obilježavanje kuta pazeći na smjer obilježavanja kuta.</w:t>
            </w:r>
          </w:p>
        </w:tc>
      </w:tr>
      <w:tr w:rsidR="00E57EFF" w:rsidRPr="002C3D12" w14:paraId="6EFB130A" w14:textId="77777777" w:rsidTr="002C3D12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79B9FBBA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2C3D12" w14:paraId="05FB4140" w14:textId="77777777" w:rsidTr="002C3D12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31166C3B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4442E82D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1F0E5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36644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7402D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5F9C1" w14:textId="77777777" w:rsidR="00E57EFF" w:rsidRPr="002C3D12" w:rsidRDefault="00E57EFF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17435A" w:rsidRPr="002C3D12" w14:paraId="209EF82C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302E974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raznostranične i jednakokračne trokute.</w:t>
            </w:r>
          </w:p>
          <w:p w14:paraId="71C2B944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64A5366" w14:textId="77777777" w:rsidR="0017435A" w:rsidRPr="002C3D12" w:rsidRDefault="0017435A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E46E5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nepotpunim rečenicama opisuje trokute prema duljinama,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2AD0A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samostalno razlikuje i jednostavnim rječnikom opisuje trokute prema duljinama stranica i dijeli ih na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raznostranične i jednakokračne.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51732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raznostranične i jednakokračne trokute.</w:t>
            </w:r>
          </w:p>
          <w:p w14:paraId="0DE7CCB5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4F2AE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opisuje trokute prema duljinama stranica i dijeli ih na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raznostranične i jednakokračne trokute koristeći se matematičkom terminologijom.</w:t>
            </w:r>
          </w:p>
          <w:p w14:paraId="22FEB629" w14:textId="77777777" w:rsidR="0017435A" w:rsidRPr="002C3D12" w:rsidRDefault="0017435A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2C3D12" w14:paraId="7340543E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0DA36915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1030DD7" w14:textId="77777777" w:rsidR="008709A5" w:rsidRPr="002C3D12" w:rsidRDefault="008709A5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6C852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i, uz navođenje, jednostavnim rječnikom 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FDC1D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jednostavnim rječnikom 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C14C9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Svojim riječima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62B1A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2C3D12" w14:paraId="65960BD7" w14:textId="77777777" w:rsidTr="002C3D12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05ECB986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2C3D12" w14:paraId="6C636E5B" w14:textId="77777777" w:rsidTr="002C3D12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8511FDB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6B3FEBD9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D521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7F8AD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BECB3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5F94" w14:textId="77777777" w:rsidR="008709A5" w:rsidRPr="002C3D12" w:rsidRDefault="008709A5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8709A5" w:rsidRPr="002C3D12" w14:paraId="23EBF834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D8D7EBD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7843DEDD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EC9CC0E" w14:textId="77777777" w:rsidR="008709A5" w:rsidRPr="002C3D12" w:rsidRDefault="008709A5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61404" w14:textId="77777777" w:rsidR="008709A5" w:rsidRPr="002C3D12" w:rsidRDefault="00A04B21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AE2FA" w14:textId="77777777" w:rsidR="008709A5" w:rsidRPr="002C3D12" w:rsidRDefault="00A04B21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Nepotpunim rečenicama opisuje  krug, geometrijski crtež kruga je neuredan uz djelomično označene elemente kruga.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25EAB" w14:textId="77777777" w:rsidR="008709A5" w:rsidRPr="002C3D12" w:rsidRDefault="001872D7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krug, u većini slučajeva precizno i uredno 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6BBC2" w14:textId="77777777" w:rsidR="001872D7" w:rsidRPr="002C3D12" w:rsidRDefault="001872D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Matematičkim rječnikom objašnjava krug, precizno i uredno konstruira krug i njegove elemente (kružnica, polumjer i središte).</w:t>
            </w:r>
          </w:p>
          <w:p w14:paraId="014DE237" w14:textId="77777777" w:rsidR="008709A5" w:rsidRPr="002C3D12" w:rsidRDefault="008709A5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2C3D12" w14:paraId="6EDD3635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E9D9A6A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6F39AA56" w14:textId="77777777" w:rsidR="0076645C" w:rsidRPr="002C3D12" w:rsidRDefault="0076645C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894ED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604B8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FB84D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pravilno se koristi pojmovima kruga i kružnice,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E10F4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2C3D12" w14:paraId="736C530C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7758531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32837F0B" w14:textId="77777777" w:rsidR="0076645C" w:rsidRPr="002C3D12" w:rsidRDefault="0076645C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DA574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Tek  pomoću slikovnog prikaza (skice, geometrijskog crteža) u mogućnosti je odrediti polumjer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158E4" w14:textId="77777777" w:rsidR="0076645C" w:rsidRPr="002C3D12" w:rsidRDefault="00974328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prepoznaje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BDF25" w14:textId="77777777" w:rsidR="0076645C" w:rsidRPr="002C3D12" w:rsidRDefault="00974328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polumjer i središte kruga i kružnice, objašnjava ih svojim riječima.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C70C0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Matematičkim rječnikom objašnjava polumjer i središte kružnice, navedenim pojmovima koristi se spontano.</w:t>
            </w:r>
          </w:p>
          <w:p w14:paraId="7F9E3536" w14:textId="77777777" w:rsidR="0076645C" w:rsidRPr="002C3D12" w:rsidRDefault="0076645C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2C3D12" w14:paraId="26FF39FE" w14:textId="77777777" w:rsidTr="002C3D12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DBAEC12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2C3D12" w14:paraId="41F55B34" w14:textId="77777777" w:rsidTr="002C3D12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28609BBE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1D439307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C4690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BE60C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504C4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4CC0F" w14:textId="77777777" w:rsidR="0076645C" w:rsidRPr="002C3D12" w:rsidRDefault="0076645C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220752" w:rsidRPr="002C3D12" w14:paraId="2BE6047B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CB8A830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53193285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08B4068A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B9706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naputke „korak po kora“ crta osnovne geometrijske likove, ne vodeći računa o urednosti geometrijskog crteža niti o pravilnoj upotrebi geometrijskog pribora.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DB88B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Crta osnovne geometrijske likove ne vodeći računa o urednosti geometrijskog crteža niti o pravilnoj upotrebi geometrijskog pribora.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D6D9D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uredno i točno crta osnovne geometrijske likove.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2CD97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Uredno i točno crta osnovne geometrijske likove pravilno se služeći geometrijskim priborom.</w:t>
            </w:r>
          </w:p>
        </w:tc>
      </w:tr>
      <w:tr w:rsidR="00220752" w:rsidRPr="002C3D12" w14:paraId="2ABE9A5D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246A85E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BB5F524" w14:textId="77777777" w:rsidR="00220752" w:rsidRPr="002C3D12" w:rsidRDefault="0022075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A3B7E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naputke „korak po kora“ konstruira različite vrste trokuta, ne vodeći računa o urednosti geometrijskog crteža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niti o pravilnoj upotrebi geometrijskog pribora.</w:t>
            </w:r>
          </w:p>
          <w:p w14:paraId="481953AC" w14:textId="77777777" w:rsidR="000E0934" w:rsidRPr="002C3D12" w:rsidRDefault="000E0934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BD3EA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Crta različite vrste trokuta ne vodeći računa o urednosti geometrijskog crteža niti o pravilnoj upotrebi geometrijskog pribora.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D7718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uredno i točno crta 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ED1AC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Uredno i točno crta različite vrste trokuta, pravilno se služeći geometrijskim priborom.</w:t>
            </w:r>
          </w:p>
        </w:tc>
      </w:tr>
      <w:tr w:rsidR="00220752" w:rsidRPr="002C3D12" w14:paraId="1790C305" w14:textId="77777777" w:rsidTr="002C3D12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D34A452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2C3D12" w14:paraId="175D5915" w14:textId="77777777" w:rsidTr="002C3D12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27965994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4DF75689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A275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8306D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6C235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5215B" w14:textId="77777777" w:rsidR="00220752" w:rsidRPr="002C3D12" w:rsidRDefault="00220752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220752" w:rsidRPr="002C3D12" w14:paraId="5D0C7CD8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32F36DE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7558E459" w14:textId="77777777" w:rsidR="00220752" w:rsidRPr="002C3D12" w:rsidRDefault="00220752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6E3D145A" w14:textId="77777777" w:rsidR="00220752" w:rsidRPr="002C3D12" w:rsidRDefault="00220752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)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2C1CC" w14:textId="77777777" w:rsidR="00220752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Proizvoljno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obilježava dijelove trokuta,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187BF" w14:textId="77777777" w:rsidR="00220752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manje nesigurnosti obilježava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1A604" w14:textId="77777777" w:rsidR="00220752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ADC90" w14:textId="77777777" w:rsidR="00220752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2C3D12" w14:paraId="59152B83" w14:textId="77777777" w:rsidTr="002C3D12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31E401D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7A8E639C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05806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nepotpunim rečenicama i proizvoljnim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DBDDE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99F67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Koristi se uglavnom 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4FD45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povezuje sve geometrijske pojmove u opisivanju geometrijskih objekata te iste koristi u kao dio usvojenog rječnika.</w:t>
            </w:r>
          </w:p>
        </w:tc>
      </w:tr>
      <w:tr w:rsidR="00C83663" w:rsidRPr="002C3D12" w14:paraId="72416055" w14:textId="77777777" w:rsidTr="002C3D12">
        <w:tc>
          <w:tcPr>
            <w:tcW w:w="16019" w:type="dxa"/>
            <w:gridSpan w:val="7"/>
            <w:shd w:val="clear" w:color="auto" w:fill="C5E0B3"/>
          </w:tcPr>
          <w:p w14:paraId="1C332C90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C83663" w:rsidRPr="002C3D12" w14:paraId="5EA080E4" w14:textId="77777777" w:rsidTr="002C3D12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51199CC8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2C3D12" w14:paraId="1C995C5E" w14:textId="77777777" w:rsidTr="002C3D12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E7D9BAB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3C9DE17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3259F292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17" w:type="dxa"/>
            <w:shd w:val="clear" w:color="auto" w:fill="auto"/>
          </w:tcPr>
          <w:p w14:paraId="3FBB9931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6" w:type="dxa"/>
            <w:shd w:val="clear" w:color="auto" w:fill="auto"/>
          </w:tcPr>
          <w:p w14:paraId="1AF0B196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37" w:type="dxa"/>
            <w:shd w:val="clear" w:color="auto" w:fill="auto"/>
          </w:tcPr>
          <w:p w14:paraId="1ED99798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C83663" w:rsidRPr="002C3D12" w14:paraId="3D6EF2E7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427933D3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3EC60FE7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F5CDA1F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3828C2DC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0EC84578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Neprecizno i proizvoljno primjenjuje pojam volumena, zapremine ili obujma tekućine.</w:t>
            </w:r>
          </w:p>
        </w:tc>
        <w:tc>
          <w:tcPr>
            <w:tcW w:w="2517" w:type="dxa"/>
            <w:shd w:val="clear" w:color="auto" w:fill="auto"/>
          </w:tcPr>
          <w:p w14:paraId="341DD460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  <w:shd w:val="clear" w:color="auto" w:fill="auto"/>
          </w:tcPr>
          <w:p w14:paraId="77694129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pojam volumena, zapremine ili obujma tekućine u odgovarajućem kontekstu.</w:t>
            </w:r>
          </w:p>
        </w:tc>
        <w:tc>
          <w:tcPr>
            <w:tcW w:w="2937" w:type="dxa"/>
            <w:shd w:val="clear" w:color="auto" w:fill="auto"/>
          </w:tcPr>
          <w:p w14:paraId="1BF5BD61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2C3D12" w14:paraId="623360E2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64695864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3870D151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5B1AD3DC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uspoređuje različite posude za čuvanje tekućine.</w:t>
            </w:r>
          </w:p>
        </w:tc>
        <w:tc>
          <w:tcPr>
            <w:tcW w:w="2517" w:type="dxa"/>
            <w:shd w:val="clear" w:color="auto" w:fill="auto"/>
          </w:tcPr>
          <w:p w14:paraId="2F3E8B0B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  <w:shd w:val="clear" w:color="auto" w:fill="auto"/>
          </w:tcPr>
          <w:p w14:paraId="0D6902F6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uspoređuje različite posude za čuvanje tekućine.</w:t>
            </w:r>
          </w:p>
        </w:tc>
        <w:tc>
          <w:tcPr>
            <w:tcW w:w="2937" w:type="dxa"/>
            <w:shd w:val="clear" w:color="auto" w:fill="auto"/>
          </w:tcPr>
          <w:p w14:paraId="10A3424E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Povezujući sa ranijim iskustvima predlaže različite namjene posuda za čuvanje tekućine.</w:t>
            </w:r>
          </w:p>
        </w:tc>
      </w:tr>
      <w:tr w:rsidR="00C83663" w:rsidRPr="002C3D12" w14:paraId="130A62BC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6818A0EE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13E2BAB5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7C2168F9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 najjednostavnijim primjerima i uz stalno vođenje opisuje vezu između oblika i volumena tekućine.</w:t>
            </w:r>
          </w:p>
        </w:tc>
        <w:tc>
          <w:tcPr>
            <w:tcW w:w="2517" w:type="dxa"/>
            <w:shd w:val="clear" w:color="auto" w:fill="auto"/>
          </w:tcPr>
          <w:p w14:paraId="28C513A4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 jednostavnijim primjerima opisuje vezu između oblika i volumena tekućine.</w:t>
            </w:r>
          </w:p>
          <w:p w14:paraId="2B8F45BC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3272F7E4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F9CC150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shd w:val="clear" w:color="auto" w:fill="auto"/>
          </w:tcPr>
          <w:p w14:paraId="3BB111F3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Argumentirano opisuje vezu između oblika i volumena tekućine koristeći se ranijim iskustvima i procjenom.</w:t>
            </w:r>
          </w:p>
        </w:tc>
      </w:tr>
      <w:tr w:rsidR="00C83663" w:rsidRPr="002C3D12" w14:paraId="33F205A2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107A7667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51D186C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083EBA42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stalnu pomoć učitelja procjenjuje i mjeri volumen.</w:t>
            </w:r>
          </w:p>
        </w:tc>
        <w:tc>
          <w:tcPr>
            <w:tcW w:w="2517" w:type="dxa"/>
            <w:shd w:val="clear" w:color="auto" w:fill="auto"/>
          </w:tcPr>
          <w:p w14:paraId="697C3357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povremenu pomoć učitelja procjenjuje i mjeri volumen.</w:t>
            </w:r>
          </w:p>
        </w:tc>
        <w:tc>
          <w:tcPr>
            <w:tcW w:w="2516" w:type="dxa"/>
            <w:shd w:val="clear" w:color="auto" w:fill="auto"/>
          </w:tcPr>
          <w:p w14:paraId="5CCA87BD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procjenjuje i mjeri volumen.</w:t>
            </w:r>
          </w:p>
        </w:tc>
        <w:tc>
          <w:tcPr>
            <w:tcW w:w="2937" w:type="dxa"/>
            <w:shd w:val="clear" w:color="auto" w:fill="auto"/>
          </w:tcPr>
          <w:p w14:paraId="60C65685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standardne mjerne jedinice za tekućinu, točno procjenjuje i mjeri volumen.</w:t>
            </w:r>
          </w:p>
        </w:tc>
      </w:tr>
      <w:tr w:rsidR="00C83663" w:rsidRPr="002C3D12" w14:paraId="14185A34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66CEDF1B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952050C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4A9868F6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jedinice za mjerenje volumena tekućine (litra, decilitar) nestalnom točnošću.</w:t>
            </w:r>
          </w:p>
          <w:p w14:paraId="53FF89C5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shd w:val="clear" w:color="auto" w:fill="auto"/>
          </w:tcPr>
          <w:p w14:paraId="0D5533B2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18ACE113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14:paraId="3B434C3A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standardne mjerne jedinice za tekućinu uglavnom uspješno ih stavljajući u suodnos.</w:t>
            </w:r>
          </w:p>
        </w:tc>
        <w:tc>
          <w:tcPr>
            <w:tcW w:w="2937" w:type="dxa"/>
            <w:shd w:val="clear" w:color="auto" w:fill="auto"/>
          </w:tcPr>
          <w:p w14:paraId="1FD01AFF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zadatcima primjenjuje odnose mjernih jedinica za tekućine.</w:t>
            </w:r>
          </w:p>
          <w:p w14:paraId="0DA87EE2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2C3D12" w14:paraId="441AACDB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054935EA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64A60E40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517D8896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i djelomično točno računa s mjernim jedinicama za volumen tekućine.</w:t>
            </w:r>
          </w:p>
        </w:tc>
        <w:tc>
          <w:tcPr>
            <w:tcW w:w="2517" w:type="dxa"/>
            <w:shd w:val="clear" w:color="auto" w:fill="auto"/>
          </w:tcPr>
          <w:p w14:paraId="57EDCC71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manju pomoć i nesigurnosti računa s mjernim jedinicama za volumen tekućine.</w:t>
            </w:r>
          </w:p>
        </w:tc>
        <w:tc>
          <w:tcPr>
            <w:tcW w:w="2516" w:type="dxa"/>
            <w:shd w:val="clear" w:color="auto" w:fill="auto"/>
          </w:tcPr>
          <w:p w14:paraId="58C8DEBF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računa s mjernim jedinicama za volumen tekućine.</w:t>
            </w:r>
          </w:p>
        </w:tc>
        <w:tc>
          <w:tcPr>
            <w:tcW w:w="2937" w:type="dxa"/>
            <w:shd w:val="clear" w:color="auto" w:fill="auto"/>
          </w:tcPr>
          <w:p w14:paraId="2D161B1B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Brzo i točno računa s mjernim jedinicama za volumen tekućine.</w:t>
            </w:r>
          </w:p>
        </w:tc>
      </w:tr>
      <w:tr w:rsidR="00C83663" w:rsidRPr="002C3D12" w14:paraId="1881F906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4E66236D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3F69EC95" w14:textId="77777777" w:rsidR="00C83663" w:rsidRPr="002C3D12" w:rsidRDefault="00C83663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5DA5DDC1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Mjerne jedinice preračunava pomoću predočenih pomoćnih zapisa brojčanih odnosa među mjernim jedinicama.</w:t>
            </w:r>
          </w:p>
        </w:tc>
        <w:tc>
          <w:tcPr>
            <w:tcW w:w="2517" w:type="dxa"/>
            <w:shd w:val="clear" w:color="auto" w:fill="auto"/>
          </w:tcPr>
          <w:p w14:paraId="3F3915D9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Preračunava mjerne jedinice na jednostavnijim primjerima.</w:t>
            </w:r>
          </w:p>
        </w:tc>
        <w:tc>
          <w:tcPr>
            <w:tcW w:w="2516" w:type="dxa"/>
            <w:shd w:val="clear" w:color="auto" w:fill="auto"/>
          </w:tcPr>
          <w:p w14:paraId="0C07EC6B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  <w:shd w:val="clear" w:color="auto" w:fill="auto"/>
          </w:tcPr>
          <w:p w14:paraId="27057C65" w14:textId="77777777" w:rsidR="00C83663" w:rsidRPr="002C3D12" w:rsidRDefault="00C83663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2C3D12" w14:paraId="6EC20849" w14:textId="77777777" w:rsidTr="002C3D12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4D3B15D9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2C3D12" w14:paraId="3036EB52" w14:textId="77777777" w:rsidTr="002C3D12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24C4CC49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CDDD86C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55C48126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17" w:type="dxa"/>
            <w:shd w:val="clear" w:color="auto" w:fill="auto"/>
          </w:tcPr>
          <w:p w14:paraId="6E9B6771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6" w:type="dxa"/>
            <w:shd w:val="clear" w:color="auto" w:fill="auto"/>
          </w:tcPr>
          <w:p w14:paraId="5ADC55AE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37" w:type="dxa"/>
            <w:shd w:val="clear" w:color="auto" w:fill="auto"/>
          </w:tcPr>
          <w:p w14:paraId="51CFE953" w14:textId="77777777" w:rsidR="00C83663" w:rsidRPr="002C3D12" w:rsidRDefault="00C83663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4C1146" w:rsidRPr="002C3D12" w14:paraId="6DBEF054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45EE7E48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696F73A9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te tako upoznaje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pojam površine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73B4FC9F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  <w:shd w:val="clear" w:color="auto" w:fill="auto"/>
          </w:tcPr>
          <w:p w14:paraId="014C64F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  <w:shd w:val="clear" w:color="auto" w:fill="auto"/>
          </w:tcPr>
          <w:p w14:paraId="6ACAEFE3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  <w:shd w:val="clear" w:color="auto" w:fill="auto"/>
          </w:tcPr>
          <w:p w14:paraId="0661B73A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Uviđa praktičnu potrebu mjerenja površine, točno uspoređuje likove različitih površina, shvaća pojam površine.</w:t>
            </w:r>
          </w:p>
        </w:tc>
      </w:tr>
      <w:tr w:rsidR="004C1146" w:rsidRPr="002C3D12" w14:paraId="5A851713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5116B29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6ECD1574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4CBCE67F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vođenje učitelja mjeri površine jednostavnijih</w:t>
            </w:r>
          </w:p>
          <w:p w14:paraId="05E36A96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  <w:shd w:val="clear" w:color="auto" w:fill="auto"/>
          </w:tcPr>
          <w:p w14:paraId="007CA4CF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dodatne smjernice mjeri površine jednostavnijih</w:t>
            </w:r>
          </w:p>
          <w:p w14:paraId="48CB4209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  <w:shd w:val="clear" w:color="auto" w:fill="auto"/>
          </w:tcPr>
          <w:p w14:paraId="38B12CE3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i točno mjeri površine jednostavnijih</w:t>
            </w:r>
          </w:p>
          <w:p w14:paraId="0013C8B3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  <w:shd w:val="clear" w:color="auto" w:fill="auto"/>
          </w:tcPr>
          <w:p w14:paraId="12073267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točno mjeri površine jednostavnijih</w:t>
            </w:r>
          </w:p>
          <w:p w14:paraId="392555D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859DD21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2C3D12" w14:paraId="7CC6D1CE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ED316CF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431ED40C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10B9A9D4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4D8D9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kvadratnu mrežu neprecizno ucrtava jednostavne likove zadane površine.</w:t>
            </w:r>
          </w:p>
          <w:p w14:paraId="5DEFC476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250D59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kvadratnu mrežu, nestalnom preciznošću, ucrtava jednostavne 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21E927E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kvadratnu mrežu, uglavnom precizno, ucrtava likove zadane površine.</w:t>
            </w:r>
          </w:p>
          <w:p w14:paraId="69E6ABAF" w14:textId="77777777" w:rsidR="004C1146" w:rsidRPr="002C3D12" w:rsidRDefault="004C1146" w:rsidP="002C3D12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5155567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kvadratnu mrežu precizno ucrtava likove zadane površine.</w:t>
            </w:r>
          </w:p>
          <w:p w14:paraId="51E296FA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2C3D12" w14:paraId="7AC63F38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26BB5A2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2923F3FA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6353757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13CF3B0B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8C76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vođenje učitelja mjeri površine pravokutnih likova prekrivanjem površine jediničnim kvadratom.</w:t>
            </w:r>
          </w:p>
          <w:p w14:paraId="21A75D71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CB87E69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dodatne naputke mjeri površine pravokutnih likova prekrivanjem površine jediničnim kvadratom.</w:t>
            </w:r>
          </w:p>
          <w:p w14:paraId="3CD64B2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40CE152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i točno mjeri površine pravokutnih likova prekrivanjem površine jediničnim kvadratom.</w:t>
            </w:r>
          </w:p>
          <w:p w14:paraId="7D2CC055" w14:textId="77777777" w:rsidR="004C1146" w:rsidRPr="002C3D12" w:rsidRDefault="004C1146" w:rsidP="002C3D12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38DB69E6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i točno mjeri površine pravokutnih likova prekrivanjem površine jediničnim kvadratom.</w:t>
            </w:r>
          </w:p>
          <w:p w14:paraId="547A817B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2C3D12" w14:paraId="39741282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2744AFF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626DD1A8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A10FCA3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8D48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poznaje standardne mjere za površinu (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kvadratni centimetar, decimetar i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BF0F2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Poznaje standardne mjere za površinu (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kvadratni centimetar, decimetar i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5DB5DEAE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točno preračunava standardne mjere za površinu (kvadratni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centimetar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, decimetar 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252C8EEE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preračunava standardne mjere za površinu (</w:t>
            </w:r>
            <w:r w:rsidR="000E0934" w:rsidRPr="002C3D12">
              <w:rPr>
                <w:rFonts w:eastAsia="Times New Roman" w:cs="Calibri"/>
                <w:sz w:val="24"/>
                <w:szCs w:val="24"/>
                <w:lang w:eastAsia="hr-HR"/>
              </w:rPr>
              <w:t>kvadratni centimetar, decimetar i metar).</w:t>
            </w:r>
          </w:p>
        </w:tc>
      </w:tr>
      <w:tr w:rsidR="004C1146" w:rsidRPr="002C3D12" w14:paraId="61B5D8B8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4F6DB18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7D4007B3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4520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 uz vođenje učitelja ili kao dio skupine mjeri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57B443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samostalno mjeri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54F3AC05" w14:textId="77777777" w:rsidR="004C1146" w:rsidRPr="002C3D12" w:rsidRDefault="004C1146" w:rsidP="002C3D12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Uviđa praktičnu potrebu mjerenja površine, mjeri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14:paraId="231B19B4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2C3D12" w14:paraId="1A30D2D5" w14:textId="77777777" w:rsidTr="002C3D12">
        <w:tc>
          <w:tcPr>
            <w:tcW w:w="16019" w:type="dxa"/>
            <w:gridSpan w:val="7"/>
            <w:shd w:val="clear" w:color="auto" w:fill="C5E0B3"/>
          </w:tcPr>
          <w:p w14:paraId="1847EBE1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2C3D12" w14:paraId="67187E7B" w14:textId="77777777" w:rsidTr="002C3D12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5E1502C7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2C3D12" w14:paraId="245B9435" w14:textId="77777777" w:rsidTr="002C3D12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31B92DFE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8264609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5F599C29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17" w:type="dxa"/>
            <w:shd w:val="clear" w:color="auto" w:fill="auto"/>
          </w:tcPr>
          <w:p w14:paraId="0BC8C962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6" w:type="dxa"/>
            <w:shd w:val="clear" w:color="auto" w:fill="auto"/>
          </w:tcPr>
          <w:p w14:paraId="30E26B13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37" w:type="dxa"/>
            <w:shd w:val="clear" w:color="auto" w:fill="auto"/>
          </w:tcPr>
          <w:p w14:paraId="793293C3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4C1146" w:rsidRPr="002C3D12" w14:paraId="733DDDAA" w14:textId="77777777" w:rsidTr="002C3D1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/>
          </w:tcPr>
          <w:p w14:paraId="68516C2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/>
          </w:tcPr>
          <w:p w14:paraId="16AFD9A9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2C3D12" w14:paraId="25A1C3AB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/>
          </w:tcPr>
          <w:p w14:paraId="276DC89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/>
          </w:tcPr>
          <w:p w14:paraId="39B4BF7D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/>
          </w:tcPr>
          <w:p w14:paraId="6623039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zadane podatke razvrstava prema zadanome kriteriju.</w:t>
            </w:r>
          </w:p>
        </w:tc>
        <w:tc>
          <w:tcPr>
            <w:tcW w:w="2517" w:type="dxa"/>
            <w:shd w:val="clear" w:color="auto" w:fill="FFFFFF"/>
          </w:tcPr>
          <w:p w14:paraId="684C8D64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zadane podatke razvrstava prema zadanome kriteriju.</w:t>
            </w:r>
          </w:p>
        </w:tc>
        <w:tc>
          <w:tcPr>
            <w:tcW w:w="2516" w:type="dxa"/>
            <w:shd w:val="clear" w:color="auto" w:fill="FFFFFF"/>
          </w:tcPr>
          <w:p w14:paraId="5BD92C9D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manje nesigurnosti zadane podatke razvrstava prema zadanome kriteriju.</w:t>
            </w:r>
          </w:p>
        </w:tc>
        <w:tc>
          <w:tcPr>
            <w:tcW w:w="2937" w:type="dxa"/>
            <w:shd w:val="clear" w:color="auto" w:fill="FFFFFF"/>
          </w:tcPr>
          <w:p w14:paraId="35916378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Zadane podatke razvrstava prema zadanome kriteriju predlažući različite grafove za unos različitih podataka.</w:t>
            </w:r>
          </w:p>
        </w:tc>
      </w:tr>
      <w:tr w:rsidR="004C1146" w:rsidRPr="002C3D12" w14:paraId="0EA22B83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49DC3F2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216E9DD2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2BA94A0C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pomoć učitelja čita podatke iz različitih tablica i dijagrama.</w:t>
            </w:r>
          </w:p>
        </w:tc>
        <w:tc>
          <w:tcPr>
            <w:tcW w:w="2517" w:type="dxa"/>
            <w:shd w:val="clear" w:color="auto" w:fill="auto"/>
          </w:tcPr>
          <w:p w14:paraId="188A7026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  <w:shd w:val="clear" w:color="auto" w:fill="auto"/>
          </w:tcPr>
          <w:p w14:paraId="11FD27B7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 točno čita podatke iz različitih tablica i dijagrama.</w:t>
            </w:r>
          </w:p>
        </w:tc>
        <w:tc>
          <w:tcPr>
            <w:tcW w:w="2937" w:type="dxa"/>
            <w:shd w:val="clear" w:color="auto" w:fill="auto"/>
          </w:tcPr>
          <w:p w14:paraId="37E95D04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 podatke iz različitih tablica i dijagrama.</w:t>
            </w:r>
          </w:p>
        </w:tc>
      </w:tr>
      <w:tr w:rsidR="004C1146" w:rsidRPr="002C3D12" w14:paraId="0F119B41" w14:textId="77777777" w:rsidTr="002C3D12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14:paraId="7E6BF7E2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2C3D12" w14:paraId="445D22F6" w14:textId="77777777" w:rsidTr="002C3D12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317DD3B9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43302225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289AB94A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17" w:type="dxa"/>
            <w:shd w:val="clear" w:color="auto" w:fill="auto"/>
          </w:tcPr>
          <w:p w14:paraId="52C3092C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6" w:type="dxa"/>
            <w:shd w:val="clear" w:color="auto" w:fill="auto"/>
          </w:tcPr>
          <w:p w14:paraId="1F43CD28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37" w:type="dxa"/>
            <w:shd w:val="clear" w:color="auto" w:fill="auto"/>
          </w:tcPr>
          <w:p w14:paraId="072227CA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4C1146" w:rsidRPr="002C3D12" w14:paraId="26C30C77" w14:textId="77777777" w:rsidTr="002C3D1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4413022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284629EC" w14:textId="77777777" w:rsidR="004C1146" w:rsidRPr="002C3D12" w:rsidRDefault="004C1146" w:rsidP="002C3D12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2C3D12" w14:paraId="0818A827" w14:textId="77777777" w:rsidTr="002C3D12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auto"/>
          </w:tcPr>
          <w:p w14:paraId="23C200E2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auto"/>
          </w:tcPr>
          <w:p w14:paraId="64A894CC" w14:textId="77777777" w:rsidR="004C1146" w:rsidRPr="002C3D12" w:rsidRDefault="004C114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auto"/>
          </w:tcPr>
          <w:p w14:paraId="326146E1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Teško razabire događaje koji su sigurni, mogući i nemogući.</w:t>
            </w:r>
          </w:p>
        </w:tc>
        <w:tc>
          <w:tcPr>
            <w:tcW w:w="2517" w:type="dxa"/>
            <w:shd w:val="clear" w:color="auto" w:fill="auto"/>
          </w:tcPr>
          <w:p w14:paraId="58E8E760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dodatne primjere navodi događaje koji su sigurni, mogući i nemogući.</w:t>
            </w:r>
          </w:p>
        </w:tc>
        <w:tc>
          <w:tcPr>
            <w:tcW w:w="2516" w:type="dxa"/>
            <w:shd w:val="clear" w:color="auto" w:fill="auto"/>
          </w:tcPr>
          <w:p w14:paraId="7A012C3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  <w:shd w:val="clear" w:color="auto" w:fill="auto"/>
          </w:tcPr>
          <w:p w14:paraId="1A09E165" w14:textId="77777777" w:rsidR="004C1146" w:rsidRPr="002C3D12" w:rsidRDefault="004C114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i razvrstava događaje koji su sigurni, mogući i nemogući potkrjepljujući svoje procjene dodatnim tvrdnjama.</w:t>
            </w:r>
          </w:p>
        </w:tc>
      </w:tr>
    </w:tbl>
    <w:p w14:paraId="34F78615" w14:textId="77777777" w:rsidR="007A4C51" w:rsidRPr="002C3D12" w:rsidRDefault="007A4C51" w:rsidP="007A4C51">
      <w:pPr>
        <w:rPr>
          <w:rFonts w:cs="Calibri"/>
          <w:sz w:val="24"/>
        </w:rPr>
      </w:pPr>
    </w:p>
    <w:p w14:paraId="16DFAA06" w14:textId="77777777" w:rsidR="007A4C51" w:rsidRPr="002C3D12" w:rsidRDefault="007A4C51" w:rsidP="007A4C51">
      <w:pPr>
        <w:pStyle w:val="box459587"/>
        <w:jc w:val="both"/>
        <w:rPr>
          <w:rFonts w:cs="Calibri"/>
        </w:rPr>
      </w:pPr>
    </w:p>
    <w:p w14:paraId="1D8A6C38" w14:textId="77777777" w:rsidR="007A4C51" w:rsidRPr="002C3D12" w:rsidRDefault="007A4C51" w:rsidP="00445146">
      <w:pPr>
        <w:rPr>
          <w:rFonts w:cs="Calibri"/>
        </w:rPr>
      </w:pPr>
    </w:p>
    <w:p w14:paraId="6266511F" w14:textId="77777777" w:rsidR="007A4C51" w:rsidRPr="002C3D12" w:rsidRDefault="007A4C51" w:rsidP="00445146">
      <w:pPr>
        <w:rPr>
          <w:rFonts w:cs="Calibri"/>
        </w:rPr>
      </w:pPr>
    </w:p>
    <w:p w14:paraId="0A42F59F" w14:textId="77777777" w:rsidR="007A4C51" w:rsidRPr="002C3D12" w:rsidRDefault="007A4C51" w:rsidP="00445146">
      <w:pPr>
        <w:rPr>
          <w:rFonts w:cs="Calibri"/>
        </w:rPr>
      </w:pPr>
    </w:p>
    <w:p w14:paraId="45D582B1" w14:textId="77777777" w:rsidR="00944349" w:rsidRPr="002C3D12" w:rsidRDefault="00944349" w:rsidP="00445146">
      <w:pPr>
        <w:rPr>
          <w:rFonts w:cs="Calibri"/>
        </w:rPr>
      </w:pPr>
    </w:p>
    <w:p w14:paraId="2B03A767" w14:textId="77777777" w:rsidR="007329B7" w:rsidRPr="002C3D12" w:rsidRDefault="007329B7" w:rsidP="00445146">
      <w:pPr>
        <w:rPr>
          <w:rFonts w:cs="Calibri"/>
        </w:rPr>
      </w:pPr>
    </w:p>
    <w:p w14:paraId="4639F1DC" w14:textId="77777777" w:rsidR="007329B7" w:rsidRPr="002C3D12" w:rsidRDefault="007329B7" w:rsidP="00445146">
      <w:pPr>
        <w:rPr>
          <w:rFonts w:cs="Calibri"/>
        </w:rPr>
      </w:pPr>
    </w:p>
    <w:p w14:paraId="38005DCA" w14:textId="77777777" w:rsidR="007D4196" w:rsidRPr="002C3D12" w:rsidRDefault="007D4196" w:rsidP="00445146">
      <w:pPr>
        <w:rPr>
          <w:rFonts w:cs="Calibri"/>
        </w:rPr>
      </w:pPr>
    </w:p>
    <w:p w14:paraId="011AD232" w14:textId="77777777" w:rsidR="007D4196" w:rsidRPr="002C3D12" w:rsidRDefault="007D4196" w:rsidP="007D4196">
      <w:pPr>
        <w:jc w:val="center"/>
        <w:rPr>
          <w:rFonts w:cs="Calibri"/>
          <w:b/>
          <w:sz w:val="40"/>
        </w:rPr>
      </w:pPr>
      <w:r w:rsidRPr="002C3D12">
        <w:rPr>
          <w:rFonts w:cs="Calibri"/>
          <w:b/>
          <w:sz w:val="28"/>
        </w:rPr>
        <w:t>NASTAVNI PREDMET:  PRIRODA I DRUŠTVO</w:t>
      </w:r>
    </w:p>
    <w:p w14:paraId="7CFE8A66" w14:textId="77777777" w:rsidR="007D4196" w:rsidRPr="002C3D12" w:rsidRDefault="007D4196" w:rsidP="007D4196">
      <w:pPr>
        <w:pStyle w:val="box459587"/>
        <w:ind w:left="-142" w:firstLine="284"/>
        <w:rPr>
          <w:rFonts w:ascii="Calibri" w:hAnsi="Calibri" w:cs="Calibri"/>
          <w:b/>
          <w:i/>
          <w:sz w:val="28"/>
        </w:rPr>
      </w:pPr>
      <w:r w:rsidRPr="002C3D12">
        <w:rPr>
          <w:rFonts w:ascii="Calibri" w:hAnsi="Calibri" w:cs="Calibri"/>
          <w:b/>
          <w:i/>
          <w:sz w:val="28"/>
        </w:rPr>
        <w:t xml:space="preserve">Kurikulum nastavnoga predmeta Priroda i društvo obuhvaća koncepte: </w:t>
      </w:r>
    </w:p>
    <w:p w14:paraId="4C105AC6" w14:textId="77777777" w:rsidR="007D4196" w:rsidRPr="002C3D12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2C3D12">
        <w:rPr>
          <w:rFonts w:ascii="Calibri" w:hAnsi="Calibri" w:cs="Calibri"/>
          <w:i/>
        </w:rPr>
        <w:t>Organiziranost svijeta oko nas (oznaka A)</w:t>
      </w:r>
    </w:p>
    <w:p w14:paraId="2A773CB7" w14:textId="77777777" w:rsidR="007D4196" w:rsidRPr="002C3D12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2C3D12">
        <w:rPr>
          <w:rFonts w:ascii="Calibri" w:hAnsi="Calibri" w:cs="Calibri"/>
          <w:i/>
        </w:rPr>
        <w:t>Promjene i odnosi (oznaka B)</w:t>
      </w:r>
    </w:p>
    <w:p w14:paraId="3B6109B4" w14:textId="77777777" w:rsidR="007D4196" w:rsidRPr="002C3D12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2C3D12">
        <w:rPr>
          <w:rFonts w:ascii="Calibri" w:hAnsi="Calibri" w:cs="Calibri"/>
          <w:i/>
        </w:rPr>
        <w:t xml:space="preserve">Pojedinac i društvo (oznaka C) </w:t>
      </w:r>
    </w:p>
    <w:p w14:paraId="14BE1456" w14:textId="77777777" w:rsidR="007D4196" w:rsidRPr="002C3D12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  <w:sz w:val="28"/>
          <w:szCs w:val="28"/>
        </w:rPr>
      </w:pPr>
      <w:r w:rsidRPr="002C3D12">
        <w:rPr>
          <w:rFonts w:ascii="Calibri" w:hAnsi="Calibri" w:cs="Calibri"/>
          <w:i/>
        </w:rPr>
        <w:t>Energija (oznaka D).</w:t>
      </w:r>
    </w:p>
    <w:p w14:paraId="5B1EE7D4" w14:textId="77777777" w:rsidR="007D4196" w:rsidRPr="002C3D12" w:rsidRDefault="007D4196" w:rsidP="007D4196">
      <w:pPr>
        <w:pStyle w:val="box459469"/>
        <w:rPr>
          <w:rFonts w:ascii="Calibri" w:hAnsi="Calibri" w:cs="Calibri"/>
          <w:b/>
          <w:i/>
          <w:sz w:val="28"/>
        </w:rPr>
      </w:pPr>
      <w:r w:rsidRPr="002C3D12">
        <w:rPr>
          <w:rFonts w:ascii="Calibri" w:hAnsi="Calibri" w:cs="Calibri"/>
          <w:b/>
          <w:i/>
          <w:sz w:val="28"/>
        </w:rPr>
        <w:t>U nastavnome predmetu Priroda i društvo dva su elementa vrednovanja:</w:t>
      </w:r>
    </w:p>
    <w:p w14:paraId="4BB09FE2" w14:textId="77777777" w:rsidR="007D4196" w:rsidRPr="002C3D12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2C3D12">
        <w:rPr>
          <w:rFonts w:ascii="Calibri" w:hAnsi="Calibri" w:cs="Calibri"/>
          <w:i/>
        </w:rPr>
        <w:t>usvojenost znanja</w:t>
      </w:r>
    </w:p>
    <w:p w14:paraId="51F28235" w14:textId="77777777" w:rsidR="007D4196" w:rsidRPr="002C3D12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2C3D12">
        <w:rPr>
          <w:rFonts w:ascii="Calibri" w:hAnsi="Calibri" w:cs="Calibri"/>
          <w:i/>
        </w:rPr>
        <w:t>istraživačke vještine.</w:t>
      </w:r>
    </w:p>
    <w:p w14:paraId="5F7A14AD" w14:textId="77777777" w:rsidR="007D4196" w:rsidRPr="002C3D12" w:rsidRDefault="007D4196" w:rsidP="007D4196">
      <w:pPr>
        <w:spacing w:after="0" w:line="240" w:lineRule="auto"/>
        <w:rPr>
          <w:rFonts w:eastAsia="Times New Roman" w:cs="Calibri"/>
          <w:i/>
          <w:color w:val="232323"/>
          <w:sz w:val="28"/>
          <w:szCs w:val="28"/>
          <w:lang w:eastAsia="hr-HR"/>
        </w:rPr>
      </w:pPr>
    </w:p>
    <w:p w14:paraId="6978207D" w14:textId="77777777" w:rsidR="007D4196" w:rsidRPr="002C3D12" w:rsidRDefault="007D4196" w:rsidP="007D4196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4"/>
          <w:lang w:eastAsia="hr-HR"/>
        </w:rPr>
      </w:pPr>
      <w:r w:rsidRPr="002C3D12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C3D12">
        <w:rPr>
          <w:rFonts w:cs="Calibri"/>
          <w:b/>
          <w:i/>
          <w:sz w:val="28"/>
        </w:rPr>
        <w:t>nastavnome predmetu Priroda su:</w:t>
      </w:r>
    </w:p>
    <w:p w14:paraId="40834DFA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C3D12">
        <w:rPr>
          <w:rFonts w:eastAsia="Times New Roman" w:cs="Calibri"/>
          <w:i/>
          <w:color w:val="232323"/>
          <w:sz w:val="24"/>
          <w:szCs w:val="24"/>
          <w:lang w:eastAsia="hr-HR"/>
        </w:rPr>
        <w:t> </w:t>
      </w:r>
    </w:p>
    <w:p w14:paraId="08533F3F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7CAE1C0A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3E76A8C3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93527DD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3747401F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4373C23F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AEFD4AF" w14:textId="77777777" w:rsidR="007D4196" w:rsidRPr="002C3D12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6DBF29B1" w14:textId="77777777" w:rsidR="007D4196" w:rsidRPr="008D342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2C3D12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055F7980" w14:textId="6B952328" w:rsidR="008D3428" w:rsidRPr="002C3D12" w:rsidRDefault="008D3428" w:rsidP="008D342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8D3428">
        <w:rPr>
          <w:rFonts w:eastAsia="Times New Roman" w:cs="Calibri"/>
          <w:b/>
          <w:bCs/>
          <w:i/>
          <w:color w:val="232323"/>
          <w:sz w:val="24"/>
          <w:szCs w:val="24"/>
          <w:lang w:eastAsia="hr-HR"/>
        </w:rPr>
        <w:t>Praktični radovi</w:t>
      </w:r>
      <w:r w:rsidRPr="008D3428">
        <w:rPr>
          <w:rFonts w:eastAsia="Times New Roman" w:cs="Calibri"/>
          <w:i/>
          <w:color w:val="232323"/>
          <w:sz w:val="24"/>
          <w:szCs w:val="24"/>
          <w:lang w:eastAsia="hr-HR"/>
        </w:rPr>
        <w:t xml:space="preserve"> ocjenjuju se prema stupnju zainteresiranosti, suradnje i načina prezentiranja.</w:t>
      </w:r>
    </w:p>
    <w:p w14:paraId="59AF6F9F" w14:textId="77777777" w:rsidR="007D4196" w:rsidRPr="002C3D12" w:rsidRDefault="007D4196" w:rsidP="007D4196">
      <w:pPr>
        <w:rPr>
          <w:rFonts w:cs="Calibri"/>
          <w:b/>
          <w:i/>
          <w:sz w:val="24"/>
          <w:szCs w:val="24"/>
        </w:rPr>
      </w:pPr>
    </w:p>
    <w:p w14:paraId="5BDC2C0D" w14:textId="5642B8DF" w:rsidR="000E0934" w:rsidRPr="0065215D" w:rsidRDefault="00204968" w:rsidP="0065215D">
      <w:pPr>
        <w:pStyle w:val="paragraph"/>
        <w:textAlignment w:val="baseline"/>
        <w:rPr>
          <w:rFonts w:ascii="Calibri" w:hAnsi="Calibri" w:cs="Calibri"/>
          <w:b/>
          <w:sz w:val="28"/>
        </w:rPr>
      </w:pPr>
      <w:r w:rsidRPr="002C3D12">
        <w:rPr>
          <w:rStyle w:val="eop"/>
          <w:rFonts w:ascii="Calibri" w:hAnsi="Calibri" w:cs="Calibri"/>
          <w:b/>
          <w:sz w:val="28"/>
        </w:rPr>
        <w:t xml:space="preserve">Tekst u kurzivu je u cijelosti preuzet iz Kurikuluma za </w:t>
      </w:r>
      <w:r w:rsidRPr="002C3D12">
        <w:rPr>
          <w:rFonts w:ascii="Calibri" w:hAnsi="Calibri" w:cs="Calibri"/>
          <w:b/>
          <w:sz w:val="28"/>
        </w:rPr>
        <w:t>Prirodu i društvo</w:t>
      </w:r>
    </w:p>
    <w:p w14:paraId="2892DFB7" w14:textId="77777777" w:rsidR="00ED5066" w:rsidRPr="002C3D12" w:rsidRDefault="00ED5066" w:rsidP="00ED5066">
      <w:pPr>
        <w:rPr>
          <w:rFonts w:cs="Calibri"/>
          <w:b/>
          <w:sz w:val="24"/>
          <w:szCs w:val="24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2C3D12" w14:paraId="1D942627" w14:textId="77777777" w:rsidTr="002C3D12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259D4606" w14:textId="77777777" w:rsidR="00ED5066" w:rsidRPr="002C3D12" w:rsidRDefault="00ED5066" w:rsidP="002C3D12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2C3D12" w14:paraId="28FFF148" w14:textId="77777777" w:rsidTr="002C3D12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5788751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PID OŠ A.4.1. Učenik zaključuje o organiziranosti ljudskoga tijela i životnih zajednica.</w:t>
            </w:r>
          </w:p>
        </w:tc>
      </w:tr>
      <w:tr w:rsidR="00ED5066" w:rsidRPr="002C3D12" w14:paraId="6A6A69B7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DD8246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67F98E09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6BCACA9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DCB864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63EA65D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32510CF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70FB9896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F668E7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6C741DC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DA858FA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E6A537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0103A71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Prema konkretnim pojašnjenim primjerima uz dodatno navođenje kroz pitanja zaključuje o povezanosti staništa i biljnoga i životinjskoga svijeta. Uočava </w:t>
            </w:r>
            <w:r w:rsidR="00D80FE1" w:rsidRPr="002C3D12">
              <w:rPr>
                <w:rFonts w:cs="Calibri"/>
                <w:sz w:val="24"/>
                <w:szCs w:val="24"/>
              </w:rPr>
              <w:t xml:space="preserve">i uz podršku istražuje </w:t>
            </w:r>
            <w:r w:rsidRPr="002C3D12">
              <w:rPr>
                <w:rFonts w:cs="Calibri"/>
                <w:sz w:val="24"/>
                <w:szCs w:val="24"/>
              </w:rPr>
              <w:t>organiziranost  životnih zajednica s obzirom na životne uvjete koji u njima vladaju, uz kraće navođenje samostalno objašnjava.</w:t>
            </w:r>
          </w:p>
        </w:tc>
        <w:tc>
          <w:tcPr>
            <w:tcW w:w="2517" w:type="dxa"/>
            <w:shd w:val="clear" w:color="auto" w:fill="auto"/>
          </w:tcPr>
          <w:p w14:paraId="199EEEF9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Uz manji poticaj zaključuje o povezanosti staništa i biljnoga i životinjskoga svijeta. Uočava i istražuje organiziranost  životnih zajednica s obzirom na životne uvjete koji u njima vladaju, uz kraće navođenje samostalno objaš</w:t>
            </w:r>
            <w:r w:rsidR="002D5441" w:rsidRPr="002C3D12">
              <w:rPr>
                <w:rFonts w:cs="Calibri"/>
                <w:sz w:val="24"/>
                <w:szCs w:val="24"/>
              </w:rPr>
              <w:t>n</w:t>
            </w:r>
            <w:r w:rsidRPr="002C3D12">
              <w:rPr>
                <w:rFonts w:cs="Calibri"/>
                <w:sz w:val="24"/>
                <w:szCs w:val="24"/>
              </w:rPr>
              <w:t>java.</w:t>
            </w:r>
          </w:p>
        </w:tc>
        <w:tc>
          <w:tcPr>
            <w:tcW w:w="2653" w:type="dxa"/>
            <w:shd w:val="clear" w:color="auto" w:fill="auto"/>
          </w:tcPr>
          <w:p w14:paraId="01428BD8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Istražuje i objašnjava povezanost staništa i biljnoga i životinjskoga svijeta te organiziranost životnih zajednica s obzirom na životne uvjete koji u njima vladaju.</w:t>
            </w:r>
          </w:p>
        </w:tc>
      </w:tr>
      <w:tr w:rsidR="00ED5066" w:rsidRPr="002C3D12" w14:paraId="789A466E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7F19986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13F84145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5ECC12B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6BB64F0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 w:rsidRPr="002C3D12">
              <w:rPr>
                <w:rFonts w:cs="Calibri"/>
                <w:iCs/>
                <w:sz w:val="24"/>
                <w:szCs w:val="24"/>
              </w:rPr>
              <w:t>l</w:t>
            </w:r>
            <w:r w:rsidRPr="002C3D12">
              <w:rPr>
                <w:rFonts w:cs="Calibr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E1C2E9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Sudjeluje </w:t>
            </w:r>
            <w:r w:rsidR="00D80FE1" w:rsidRPr="002C3D12">
              <w:rPr>
                <w:rFonts w:cs="Calibri"/>
                <w:sz w:val="24"/>
                <w:szCs w:val="24"/>
              </w:rPr>
              <w:t>u</w:t>
            </w:r>
            <w:r w:rsidRPr="002C3D1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izvanučioničkoj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 xml:space="preserve"> nastavi ili učenj</w:t>
            </w:r>
            <w:r w:rsidR="00D80FE1" w:rsidRPr="002C3D12">
              <w:rPr>
                <w:rFonts w:cs="Calibri"/>
                <w:sz w:val="24"/>
                <w:szCs w:val="24"/>
              </w:rPr>
              <w:t>u</w:t>
            </w:r>
            <w:r w:rsidRPr="002C3D12">
              <w:rPr>
                <w:rFonts w:cs="Calibri"/>
                <w:sz w:val="24"/>
                <w:szCs w:val="24"/>
              </w:rPr>
              <w:t xml:space="preserve"> otkrivanjem</w:t>
            </w:r>
            <w:r w:rsidR="00D80FE1" w:rsidRPr="002C3D12">
              <w:rPr>
                <w:rFonts w:cs="Calibri"/>
                <w:sz w:val="24"/>
                <w:szCs w:val="24"/>
              </w:rPr>
              <w:t>,</w:t>
            </w:r>
            <w:r w:rsidRPr="002C3D12">
              <w:rPr>
                <w:rFonts w:cs="Calibr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 w:rsidRPr="002C3D12">
              <w:rPr>
                <w:rFonts w:cs="Calibri"/>
                <w:sz w:val="24"/>
                <w:szCs w:val="24"/>
              </w:rPr>
              <w:t>ate</w:t>
            </w:r>
            <w:r w:rsidRPr="002C3D12">
              <w:rPr>
                <w:rFonts w:cs="Calibri"/>
                <w:sz w:val="24"/>
                <w:szCs w:val="24"/>
              </w:rPr>
              <w:t xml:space="preserve"> (nadogradnja na sadržaje 3. </w:t>
            </w:r>
            <w:r w:rsidR="000E0934" w:rsidRPr="002C3D12">
              <w:rPr>
                <w:rFonts w:cs="Calibri"/>
                <w:sz w:val="24"/>
                <w:szCs w:val="24"/>
              </w:rPr>
              <w:t>r.</w:t>
            </w:r>
            <w:r w:rsidRPr="002C3D12">
              <w:rPr>
                <w:rFonts w:cs="Calibri"/>
                <w:sz w:val="24"/>
                <w:szCs w:val="24"/>
              </w:rPr>
              <w:t>), prema zadacima i navedenim osobitostima promatra staništa i osobitosti neke životne zajednice te povremeno</w:t>
            </w:r>
            <w:r w:rsidR="00D80FE1" w:rsidRPr="002C3D12">
              <w:rPr>
                <w:rFonts w:cs="Calibri"/>
                <w:sz w:val="24"/>
                <w:szCs w:val="24"/>
              </w:rPr>
              <w:t xml:space="preserve"> </w:t>
            </w:r>
            <w:r w:rsidRPr="002C3D12">
              <w:rPr>
                <w:rFonts w:cs="Calibri"/>
                <w:sz w:val="24"/>
                <w:szCs w:val="24"/>
              </w:rPr>
              <w:t xml:space="preserve">zaključuje o </w:t>
            </w:r>
            <w:r w:rsidR="000E0934" w:rsidRPr="002C3D12">
              <w:rPr>
                <w:rFonts w:cs="Calibri"/>
                <w:sz w:val="24"/>
                <w:szCs w:val="24"/>
              </w:rPr>
              <w:t>organizaciji</w:t>
            </w:r>
            <w:r w:rsidRPr="002C3D12">
              <w:rPr>
                <w:rFonts w:cs="Calibr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  <w:shd w:val="clear" w:color="auto" w:fill="auto"/>
          </w:tcPr>
          <w:p w14:paraId="4A353EA9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 xml:space="preserve">Tijekom </w:t>
            </w:r>
            <w:proofErr w:type="spellStart"/>
            <w:r w:rsidRPr="002C3D12">
              <w:rPr>
                <w:rFonts w:cs="Calibri"/>
                <w:sz w:val="24"/>
                <w:szCs w:val="24"/>
              </w:rPr>
              <w:t>izvanučioničke</w:t>
            </w:r>
            <w:proofErr w:type="spellEnd"/>
            <w:r w:rsidRPr="002C3D12">
              <w:rPr>
                <w:rFonts w:cs="Calibr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  <w:shd w:val="clear" w:color="auto" w:fill="auto"/>
          </w:tcPr>
          <w:p w14:paraId="77B1BC8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Životnu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zajednicu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lakoćom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istražuje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tijekom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izvanučioničke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nastave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ili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prikazi</w:t>
            </w:r>
            <w:r w:rsidR="00D80FE1" w:rsidRPr="002C3D12">
              <w:rPr>
                <w:rFonts w:cs="Calibri"/>
                <w:sz w:val="24"/>
                <w:szCs w:val="24"/>
                <w:lang w:val="en-US"/>
              </w:rPr>
              <w:t>ma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gdje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promatra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stanište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te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proučava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biljni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životinjski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svijet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obitava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na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njemu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šuma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travnjak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rijeka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jezero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močvara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sl.).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Samostalno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izvodi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zaključke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životnim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uvjetima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određenoj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životnoj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zajednici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te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uočava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povezuje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ih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organiziranošću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D12">
              <w:rPr>
                <w:rFonts w:cs="Calibri"/>
                <w:sz w:val="24"/>
                <w:szCs w:val="24"/>
                <w:lang w:val="en-US"/>
              </w:rPr>
              <w:t>istih</w:t>
            </w:r>
            <w:proofErr w:type="spellEnd"/>
            <w:r w:rsidRPr="002C3D12">
              <w:rPr>
                <w:rFonts w:cs="Calibri"/>
                <w:sz w:val="24"/>
                <w:szCs w:val="24"/>
                <w:lang w:val="en-US"/>
              </w:rPr>
              <w:t>.</w:t>
            </w:r>
          </w:p>
        </w:tc>
      </w:tr>
      <w:tr w:rsidR="00ED5066" w:rsidRPr="002C3D12" w14:paraId="43722F4E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518CDD9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41D34BC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F7CCC18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Navodi glavne organe i s</w:t>
            </w:r>
            <w:r w:rsidR="002D5441" w:rsidRPr="002C3D12">
              <w:rPr>
                <w:rFonts w:cs="Calibri"/>
                <w:iCs/>
                <w:sz w:val="24"/>
                <w:szCs w:val="24"/>
              </w:rPr>
              <w:t xml:space="preserve">ustave </w:t>
            </w:r>
            <w:r w:rsidRPr="002C3D12">
              <w:rPr>
                <w:rFonts w:cs="Calibri"/>
                <w:iCs/>
                <w:sz w:val="24"/>
                <w:szCs w:val="24"/>
              </w:rPr>
              <w:t>organ</w:t>
            </w:r>
            <w:r w:rsidR="002D5441" w:rsidRPr="002C3D12">
              <w:rPr>
                <w:rFonts w:cs="Calibri"/>
                <w:iCs/>
                <w:sz w:val="24"/>
                <w:szCs w:val="24"/>
              </w:rPr>
              <w:t>a</w:t>
            </w:r>
            <w:r w:rsidRPr="002C3D12">
              <w:rPr>
                <w:rFonts w:cs="Calibr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1AE663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  <w:shd w:val="clear" w:color="auto" w:fill="auto"/>
          </w:tcPr>
          <w:p w14:paraId="5A955B3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Na prikazu ljudskoga tijela (crtež, model) objašnjava međusobnu povezanost svih sustava organa uz manje greške. </w:t>
            </w:r>
          </w:p>
        </w:tc>
        <w:tc>
          <w:tcPr>
            <w:tcW w:w="2653" w:type="dxa"/>
            <w:shd w:val="clear" w:color="auto" w:fill="auto"/>
          </w:tcPr>
          <w:p w14:paraId="2ED884F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 zanimanjem i razumijevanjem pristupa ljudskom tijelu kao cjelini te zaključuje o organima i organskim sustavima. Na prikazu ljudskoga tijela (crtež, model) objašnjava međusobnu povezanost svih sustava organa.</w:t>
            </w:r>
          </w:p>
        </w:tc>
      </w:tr>
      <w:tr w:rsidR="00ED5066" w:rsidRPr="002C3D12" w14:paraId="69F057B9" w14:textId="77777777" w:rsidTr="002C3D12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0E8D9DE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PID OŠ A.4.2. Učenik obrazlaže i prikazuje vremenski slijed događaja te organizira svoje vrijeme.</w:t>
            </w:r>
          </w:p>
        </w:tc>
      </w:tr>
      <w:tr w:rsidR="00ED5066" w:rsidRPr="002C3D12" w14:paraId="1D016FA7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462511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ACE978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3297252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B7820BA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7A8C732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792BB666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36251383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B25123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38398D5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2EF507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1EFB31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iCs/>
                <w:sz w:val="24"/>
              </w:rPr>
            </w:pPr>
            <w:r w:rsidRPr="002C3D12">
              <w:rPr>
                <w:rFonts w:cs="Calibr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3B721F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03A011E7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Odabire predložene tehnike organizacije svoga vremena: vremensku crtu, raspored obveza, kalendar, podsjetnik i sl. U raspodjeli vremena potrebna je kratka uputa, ali većinom samostalno objašnjava važnost orga</w:t>
            </w:r>
            <w:r w:rsidR="002D5441" w:rsidRPr="002C3D12">
              <w:rPr>
                <w:rFonts w:cs="Calibri"/>
                <w:sz w:val="24"/>
              </w:rPr>
              <w:t>n</w:t>
            </w:r>
            <w:r w:rsidRPr="002C3D12">
              <w:rPr>
                <w:rFonts w:cs="Calibr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2EDB825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</w:rPr>
            </w:pPr>
            <w:r w:rsidRPr="002C3D12">
              <w:rPr>
                <w:rFonts w:cs="Calibri"/>
                <w:sz w:val="24"/>
              </w:rPr>
              <w:t>Samostalno organizira svoje vrijeme jer su radne navike sustavno razvijane. Bira i koristi tehnike organizacije vremena poput: vremenske crte, rasporeda obveza, kalendar</w:t>
            </w:r>
            <w:r w:rsidR="00D80FE1" w:rsidRPr="002C3D12">
              <w:rPr>
                <w:rFonts w:cs="Calibri"/>
                <w:sz w:val="24"/>
              </w:rPr>
              <w:t>a</w:t>
            </w:r>
            <w:r w:rsidRPr="002C3D12">
              <w:rPr>
                <w:rFonts w:cs="Calibri"/>
                <w:sz w:val="24"/>
              </w:rPr>
              <w:t>, podsjetnik</w:t>
            </w:r>
            <w:r w:rsidR="00D80FE1" w:rsidRPr="002C3D12">
              <w:rPr>
                <w:rFonts w:cs="Calibri"/>
                <w:sz w:val="24"/>
              </w:rPr>
              <w:t>a</w:t>
            </w:r>
            <w:r w:rsidRPr="002C3D12">
              <w:rPr>
                <w:rFonts w:cs="Calibri"/>
                <w:sz w:val="24"/>
              </w:rPr>
              <w:t xml:space="preserve"> i sl.</w:t>
            </w:r>
          </w:p>
        </w:tc>
      </w:tr>
      <w:tr w:rsidR="00ED5066" w:rsidRPr="002C3D12" w14:paraId="5018CCF8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476A4761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3413652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7CDB8B7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  <w:lang w:val="hr-BA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 xml:space="preserve">Potrebna stalna pomoć u planiranju, oblikovanju i organizaciji vremena, teže samostalno procjenjuje koliko je  vremena potrebno za pisanje domaće zadaće </w:t>
            </w:r>
            <w:r w:rsidRPr="002C3D12">
              <w:rPr>
                <w:rFonts w:cs="Calibri"/>
                <w:iCs/>
                <w:sz w:val="24"/>
                <w:szCs w:val="24"/>
              </w:rPr>
              <w:lastRenderedPageBreak/>
              <w:t>i npr. igru</w:t>
            </w:r>
            <w:r w:rsidRPr="002C3D12">
              <w:rPr>
                <w:rFonts w:cs="Calibr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7A33FE8C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lastRenderedPageBreak/>
              <w:t xml:space="preserve">Djelomično oblikuje i organizira svoje vrijeme, planira svoje slobodno vrijeme uz unaprijed pripremljen i predložen raspored s trajanjem određenih aktivnosti. Takvim predloškom se </w:t>
            </w:r>
            <w:r w:rsidRPr="002C3D12">
              <w:rPr>
                <w:rFonts w:cs="Calibri"/>
                <w:sz w:val="24"/>
                <w:szCs w:val="24"/>
              </w:rPr>
              <w:lastRenderedPageBreak/>
              <w:t>stvara preduvjet za samostalnu organizaciju vremena.</w:t>
            </w:r>
          </w:p>
        </w:tc>
        <w:tc>
          <w:tcPr>
            <w:tcW w:w="2517" w:type="dxa"/>
            <w:shd w:val="clear" w:color="auto" w:fill="auto"/>
          </w:tcPr>
          <w:p w14:paraId="37B9384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Uspješno i uz poneku uputu oblikuje i organizira svoje vrijeme, planira svoje slobodno vrijeme. Uglavnom samostalno procjenjuje potrebno vrijeme za pisanje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domaće zadaće/učenje, rad na računalu, slobodne aktivnosti).</w:t>
            </w:r>
          </w:p>
        </w:tc>
        <w:tc>
          <w:tcPr>
            <w:tcW w:w="2653" w:type="dxa"/>
            <w:shd w:val="clear" w:color="auto" w:fill="auto"/>
          </w:tcPr>
          <w:p w14:paraId="57B183C4" w14:textId="77777777" w:rsidR="00ED5066" w:rsidRPr="002C3D12" w:rsidRDefault="00ED5066" w:rsidP="002C3D12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Uspješno i samostalno  oblikuje i organizira svoje vrijeme, planira svoje slobodno vrijeme.  Prati i zapisuje aktivnosti tijekom dana/tjedna, uspoređuje trajanje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pojedinih aktivnosti (domaća zadaća i učenje, korištenje računalom, igra, čitanje i sl.), predstavlja ih i prikazuje na različite načine.</w:t>
            </w:r>
          </w:p>
        </w:tc>
      </w:tr>
      <w:tr w:rsidR="00ED5066" w:rsidRPr="002C3D12" w14:paraId="3F0A0B80" w14:textId="77777777" w:rsidTr="002C3D12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627C2CF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50D60EF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2C3D12" w14:paraId="673AA69D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7F68168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735EC06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4AAC831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72CD15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6D677F8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369402C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58DE4C8E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5016C2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1433970A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A3603F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25440B4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2C3D12">
              <w:rPr>
                <w:rFonts w:cs="Calibri"/>
                <w:iCs/>
                <w:sz w:val="24"/>
                <w:szCs w:val="24"/>
              </w:rPr>
              <w:t>Prepoznaje organiziranost Republike Hrvatske (predsjednik Republike Hrvatske, Vlada Republike Hrvatske, Hrvatski sabor) i djelomično nabraja njezine nacionalne simbole.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3E72759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Djelomično opisuje organiziranost Republike Hrvatske (predsjednik Republike Hrvatske, Vlada Republike Hrvatske, Hrvatski sabor) i nabraja njezine nacionalne simbole.</w:t>
            </w:r>
          </w:p>
        </w:tc>
        <w:tc>
          <w:tcPr>
            <w:tcW w:w="2517" w:type="dxa"/>
            <w:shd w:val="clear" w:color="auto" w:fill="auto"/>
          </w:tcPr>
          <w:p w14:paraId="481716C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navodi i opisuje uz manje upute 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  <w:shd w:val="clear" w:color="auto" w:fill="auto"/>
          </w:tcPr>
          <w:p w14:paraId="38D184BE" w14:textId="77777777" w:rsidR="00ED5066" w:rsidRPr="002C3D12" w:rsidRDefault="00ED5066" w:rsidP="002C3D12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Navodi, opisuje i objašnjava organiziranost Republike Hrvatske (predsjednik Republike Hrvatske, Vlada Republike Hrvatske, Hrvatski sabor) te opisuje i istražuje nacionalne simbole.</w:t>
            </w:r>
          </w:p>
        </w:tc>
      </w:tr>
      <w:tr w:rsidR="00ED5066" w:rsidRPr="002C3D12" w14:paraId="4677F095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632BD42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375C91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čita geografsku kartu RH pomoću tumača znakova, pokazuje na njemu reljefne oblike, mjesta, državne granice, navodi susjedne zemlje i sl.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8B0155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se snalazi na geografskoj karti  Republike Hrvatske;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162F042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pomoć se snalazi na geografskoj karti Republike Hrvatske, s tim da je tumač znakova potrebno temeljito uvježbati, 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navođenje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 imenuje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državne granice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s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  <w:shd w:val="clear" w:color="auto" w:fill="auto"/>
          </w:tcPr>
          <w:p w14:paraId="24BFB89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Uspješno se snalazi na geografskoj karti Republike Hrvatske uz manje,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nezamjetne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  <w:shd w:val="clear" w:color="auto" w:fill="auto"/>
          </w:tcPr>
          <w:p w14:paraId="6A186F6F" w14:textId="77777777" w:rsidR="00FF035F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Odlično se snalazi na geografskoj karti  Republike Hrvatske te iščitava osobitosti reljefa, uspoređuje zavičaje pomoću reljefnih oblika, pokazuje i imenuje državne granice kao i susjedne države. </w:t>
            </w:r>
          </w:p>
        </w:tc>
      </w:tr>
      <w:tr w:rsidR="00ED5066" w:rsidRPr="002C3D12" w14:paraId="1EDAB217" w14:textId="77777777" w:rsidTr="002C3D12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14:paraId="0255564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color w:val="FF0000"/>
                <w:sz w:val="28"/>
              </w:rPr>
            </w:pPr>
            <w:r w:rsidRPr="002C3D12">
              <w:rPr>
                <w:rFonts w:cs="Calibr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2C3D12" w14:paraId="52F5A390" w14:textId="77777777" w:rsidTr="002C3D12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/>
          </w:tcPr>
          <w:p w14:paraId="46EED1D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ISHODI: PID OŠ B.4.1. Učenik vrednuje važnost odgovornoga odnosa prema sebi, drugima i prirodi.</w:t>
            </w:r>
          </w:p>
        </w:tc>
      </w:tr>
      <w:tr w:rsidR="00ED5066" w:rsidRPr="002C3D12" w14:paraId="2B3CCD51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34909F7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B4224A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238593C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6841DF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257DE47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69B3A13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36960ECC" w14:textId="77777777" w:rsidTr="002C3D12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14:paraId="569D6C7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7056515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3A7A6C97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14:paraId="05A4A08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AEC29F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promjene u pubertetu. Nakon predavanja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školskog liječnika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266CF8F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>školskog liječnika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</w:tcPr>
          <w:p w14:paraId="3D99210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2C3D12" w14:paraId="17754745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35C2737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7FD551E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5B426C5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B40263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706CCDE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  <w:shd w:val="clear" w:color="auto" w:fill="auto"/>
          </w:tcPr>
          <w:p w14:paraId="6AEE460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52014B2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  <w:shd w:val="clear" w:color="auto" w:fill="auto"/>
          </w:tcPr>
          <w:p w14:paraId="16AD752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2C3D12" w14:paraId="3608E63D" w14:textId="77777777" w:rsidTr="002C3D12">
        <w:tc>
          <w:tcPr>
            <w:tcW w:w="9294" w:type="dxa"/>
            <w:gridSpan w:val="5"/>
            <w:tcBorders>
              <w:right w:val="double" w:sz="12" w:space="0" w:color="auto"/>
            </w:tcBorders>
            <w:shd w:val="clear" w:color="auto" w:fill="auto"/>
          </w:tcPr>
          <w:p w14:paraId="093BE8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5A56265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2C3D12" w14:paraId="7E5B2168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E7592D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4F8E41E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F831CE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3F97A0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14CC2948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  <w:shd w:val="clear" w:color="auto" w:fill="auto"/>
          </w:tcPr>
          <w:p w14:paraId="7758597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  <w:shd w:val="clear" w:color="auto" w:fill="auto"/>
          </w:tcPr>
          <w:p w14:paraId="136E024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Svjesno pristupa javnim dobrima, opisuje i obja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š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te na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lijepoga ponašanja i </w:t>
            </w:r>
            <w:r w:rsidR="00D80FE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odnos prema tuđim </w:t>
            </w:r>
            <w:r w:rsidR="004E5424" w:rsidRPr="002C3D12">
              <w:rPr>
                <w:rFonts w:eastAsia="Times New Roman" w:cs="Calibri"/>
                <w:sz w:val="24"/>
                <w:szCs w:val="24"/>
                <w:lang w:eastAsia="hr-HR"/>
              </w:rPr>
              <w:t>stvarima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2C3D12" w14:paraId="638FB3F2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91D800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4BC5601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6E041A22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2E6B8B0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Rijetko se odgovorno  ponaša prema biljkama i životinjama u okolišu,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EC07A8E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Povremeno, ali češće ukoliko ima poticaj se odgovorno  ponaša prema biljkama i životinjama u okolišu.</w:t>
            </w:r>
          </w:p>
          <w:p w14:paraId="692A8794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shd w:val="clear" w:color="auto" w:fill="auto"/>
          </w:tcPr>
          <w:p w14:paraId="1FA02B7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5EB0EB0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shd w:val="clear" w:color="auto" w:fill="auto"/>
          </w:tcPr>
          <w:p w14:paraId="4435EB4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2C3D12" w14:paraId="76937B72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1AF72AC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72FC771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1F02FCA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Prepoznaje važnost odgovornoga odnosa prema prirodi radi zaštite živoga svijeta uz dodatne upute.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0A3CB97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važnost odgovornoga odnosa prema prirodi radi zaštite živoga svijeta.</w:t>
            </w:r>
          </w:p>
        </w:tc>
        <w:tc>
          <w:tcPr>
            <w:tcW w:w="2517" w:type="dxa"/>
            <w:shd w:val="clear" w:color="auto" w:fill="auto"/>
          </w:tcPr>
          <w:p w14:paraId="36C644C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većinom samostalno opisuje važnost odgovornoga odnosa prema prirodi radi zaštite živoga svijeta.</w:t>
            </w:r>
          </w:p>
        </w:tc>
        <w:tc>
          <w:tcPr>
            <w:tcW w:w="2653" w:type="dxa"/>
            <w:shd w:val="clear" w:color="auto" w:fill="auto"/>
          </w:tcPr>
          <w:p w14:paraId="6F49A03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 opisuje i objašnjava važnost odgovornoga odnosa prema prirodi radi zaštite živoga svijeta.</w:t>
            </w:r>
          </w:p>
        </w:tc>
      </w:tr>
      <w:tr w:rsidR="00ED5066" w:rsidRPr="002C3D12" w14:paraId="4657B569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2F3CA2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D9F6994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57A20EB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1B1B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rnosti (zalijevanje biljaka, 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briga 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cvijeć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hranjenje životinja i ptica u blizini).</w:t>
            </w:r>
          </w:p>
          <w:p w14:paraId="4DFDF73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0131E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7FE329C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Uočava, procjenjuje i zaključuje o ljudskom utjecaju na živi svijet: pokazuje i primjenjuje odgovoran odnos prema prirodi; ponovno upotrebljava, razvrstava otpad, prepoznaje važnost vode, zraka i tla, brine se o biljkama i životinjama, ne bere proljetnice, zalijeva biljke, izrađuje hranilicu za ptice i slično. Imenuje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8C5A09D" w14:textId="77777777" w:rsidR="003A6DB6" w:rsidRPr="002C3D12" w:rsidRDefault="003A6DB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0AF763C" w14:textId="77777777" w:rsidR="003A6DB6" w:rsidRPr="002C3D12" w:rsidRDefault="003A6DB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5066" w:rsidRPr="002C3D12" w14:paraId="0B3F2F2E" w14:textId="77777777" w:rsidTr="002C3D12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2DD7604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PID OŠ B.4.2. Učenik analizira i povezuje životne uvjete i raznolikost živih </w:t>
            </w:r>
          </w:p>
          <w:p w14:paraId="3A95432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2C3D12" w14:paraId="603478AC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201A7A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648A083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1E68F4B4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3B805A0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4609D68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027867D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47F1D6EB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580648F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429D41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3BB591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554B6AB" w14:textId="77777777" w:rsidR="00ED5066" w:rsidRPr="002C3D12" w:rsidRDefault="003A6DB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Sljedeći</w:t>
            </w:r>
            <w:r w:rsidR="00ED5066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jasne i kratke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korake</w:t>
            </w:r>
            <w:r w:rsidR="00ED5066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  <w:shd w:val="clear" w:color="auto" w:fill="auto"/>
          </w:tcPr>
          <w:p w14:paraId="2DF0A1A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Kroz unaprijed isplanirane pokuse istražuje životne uvjete (zrak, tlo, voda, svjetlost, toplina) te o njima zaključuje uz neka pitanja i poticaj.</w:t>
            </w:r>
          </w:p>
        </w:tc>
        <w:tc>
          <w:tcPr>
            <w:tcW w:w="2653" w:type="dxa"/>
            <w:shd w:val="clear" w:color="auto" w:fill="auto"/>
          </w:tcPr>
          <w:p w14:paraId="0375595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ž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uje i zaključuje o životnim uvjetima (zrak, tlo, voda, svjetlost, toplina).</w:t>
            </w:r>
          </w:p>
        </w:tc>
      </w:tr>
      <w:tr w:rsidR="00ED5066" w:rsidRPr="002C3D12" w14:paraId="6DBAE5D5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23CECD9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FB0DF2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4F6D02A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240C9332" w14:textId="77777777" w:rsidR="00ED5066" w:rsidRPr="002C3D12" w:rsidRDefault="003A6DB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N</w:t>
            </w:r>
            <w:r w:rsidR="00ED5066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a gotovim primjerima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1177B1AB" w14:textId="77777777" w:rsidR="00ED5066" w:rsidRPr="002C3D12" w:rsidRDefault="003A6DB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ED5066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a jednostavnim primjerima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</w:t>
            </w:r>
            <w:r w:rsidR="00ED5066" w:rsidRPr="002C3D12">
              <w:rPr>
                <w:rFonts w:eastAsia="Times New Roman" w:cs="Calibr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  <w:shd w:val="clear" w:color="auto" w:fill="auto"/>
          </w:tcPr>
          <w:p w14:paraId="37E7B20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EA6A11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shd w:val="clear" w:color="auto" w:fill="auto"/>
          </w:tcPr>
          <w:p w14:paraId="697FFA8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2C3D12" w14:paraId="70E21763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360FFF9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CCE3D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54DEB2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943F40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šturo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vođen/vođena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EF6038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  <w:shd w:val="clear" w:color="auto" w:fill="auto"/>
          </w:tcPr>
          <w:p w14:paraId="0EF2B22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kraći poticaj u obliku dopune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ili pitanja samostalno opisuje životne cikluse u prirodi i kruženje vode u prirodi.</w:t>
            </w:r>
          </w:p>
        </w:tc>
        <w:tc>
          <w:tcPr>
            <w:tcW w:w="2653" w:type="dxa"/>
            <w:shd w:val="clear" w:color="auto" w:fill="auto"/>
          </w:tcPr>
          <w:p w14:paraId="0FA9670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Kroz pokuse ili 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edukativne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video zapise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samostalno, s lakoćom i jasnoćom, zaključuje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tumači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ži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v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otnim ciklusima i kruženju vode u prirod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2C3D12" w14:paraId="613DDB89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2CA8126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46D5A57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D38E594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ACC061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012FB2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  <w:shd w:val="clear" w:color="auto" w:fill="auto"/>
          </w:tcPr>
          <w:p w14:paraId="5339A34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Nabraja, razlikuje i opisuje životnu zajednicu (organizme koji žive na istome staništu) na primjeru iz neposrednoga okoliša i uspoređuje sa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  <w:shd w:val="clear" w:color="auto" w:fill="auto"/>
          </w:tcPr>
          <w:p w14:paraId="653945F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Izvodi zaključke o hranidbene odnose unutar životne zajednice te ih objašnjava. Uspoređuje različite životne zajednice koje može istražiti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2C3D12" w14:paraId="22163AEB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D1C0990" w14:textId="77777777" w:rsidR="00ED5066" w:rsidRPr="002C3D12" w:rsidRDefault="00ED5066" w:rsidP="002C3D12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57A79747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536360F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Prepoznaje </w:t>
            </w:r>
            <w:proofErr w:type="spellStart"/>
            <w:r w:rsidR="002D5441"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vremensk</w:t>
            </w:r>
            <w:r w:rsidR="002D5441"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uvjet</w:t>
            </w:r>
            <w:r w:rsidR="002D5441"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2D5441"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 w:rsidRPr="002C3D12">
              <w:rPr>
                <w:rFonts w:eastAsia="Times New Roman" w:cs="Calibr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8B222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vremen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2AAA7E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hr-BA"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i opisuje 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7F94D4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2C3D12" w14:paraId="27968AFC" w14:textId="77777777" w:rsidTr="002C3D12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49DEFD99" w14:textId="77777777" w:rsidR="00ED5066" w:rsidRPr="002C3D12" w:rsidRDefault="00ED5066" w:rsidP="002C3D12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0AB3A137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14:paraId="283C6B2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Na jednostavnom i konkretnom primjeru (jedan za biljku i 1 za životinju) uz jasne upute, postavljanjem jednoznačnih potanja sasvim djelomično i rudimentarno opisuje 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0E7D5D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Isključivo na konkretnom primjeru uz po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pitanja i vođenje opisuje 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  <w:shd w:val="clear" w:color="auto" w:fill="auto"/>
          </w:tcPr>
          <w:p w14:paraId="4904748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izvanučion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ičk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  <w:shd w:val="clear" w:color="auto" w:fill="auto"/>
          </w:tcPr>
          <w:p w14:paraId="4AF802F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2C3D12" w14:paraId="5DC99F63" w14:textId="77777777" w:rsidTr="002C3D12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555EA37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ISHODI: PID OŠ B.4.3. Učenik se snalazi u promjenama i odnosima u vremenu te pripovijeda povijesnu priču o prošlim </w:t>
            </w:r>
          </w:p>
          <w:p w14:paraId="2AB0DAE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2C3D12" w14:paraId="2E47828F" w14:textId="77777777" w:rsidTr="002C3D12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AF474E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F3596E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35EA5B8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7AC72F4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466E7936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172CD72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3BA842C6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8687E0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2BB83A8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5A9E7F1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233EA6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CB47A2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Istražuje uz jasno razrađene upute i plan  te uz vodstvo učitelja o odnosima prirodnih i društvenih pojava.</w:t>
            </w:r>
          </w:p>
          <w:p w14:paraId="42BF63C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shd w:val="clear" w:color="auto" w:fill="auto"/>
          </w:tcPr>
          <w:p w14:paraId="43632D1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 Pri tome traži poticaj u obliku dodatnih uputa ili pojašnjenja rada s nekim izvorima znanja.</w:t>
            </w:r>
          </w:p>
        </w:tc>
        <w:tc>
          <w:tcPr>
            <w:tcW w:w="2653" w:type="dxa"/>
            <w:shd w:val="clear" w:color="auto" w:fill="auto"/>
          </w:tcPr>
          <w:p w14:paraId="4EC6CCB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2C3D12" w14:paraId="5E4FDE82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41168BE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1902254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25D51D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119634C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6032B4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2A1583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Povremeno samostalno, ali većinom uz poticaj i jednostavnije zadatke Istražuje o značajnim </w:t>
            </w:r>
          </w:p>
          <w:p w14:paraId="12C2A3C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osobama i događajima u domovini, djelomično ih povezuje s kulturno-povijesnim spomenicima, smješta u vremenske okvire te pokazuje na vremenskoj crti ili lenti vremena uz pomoć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5012DD8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samostalno Istražuje o značajnim </w:t>
            </w:r>
          </w:p>
          <w:p w14:paraId="7EC9F0D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uz manje greške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shd w:val="clear" w:color="auto" w:fill="auto"/>
          </w:tcPr>
          <w:p w14:paraId="24285B2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 lakoćom istražuje o značajnim </w:t>
            </w:r>
          </w:p>
          <w:p w14:paraId="3B3E40F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2C3D12" w14:paraId="31865594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39180EB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6AF8AAF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60C3999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AE7802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uz pomoć djelomično objašnjava utjecaj istraženih događaja, osoba i promjena na sadašnji život čovjeka.</w:t>
            </w:r>
          </w:p>
        </w:tc>
        <w:tc>
          <w:tcPr>
            <w:tcW w:w="2517" w:type="dxa"/>
            <w:shd w:val="clear" w:color="auto" w:fill="auto"/>
          </w:tcPr>
          <w:p w14:paraId="2E2B692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manje greške objašnjava utjecaj istraženih događaja, osoba i promjena na sadašnji život čovjeka.</w:t>
            </w:r>
          </w:p>
        </w:tc>
        <w:tc>
          <w:tcPr>
            <w:tcW w:w="2653" w:type="dxa"/>
            <w:shd w:val="clear" w:color="auto" w:fill="auto"/>
          </w:tcPr>
          <w:p w14:paraId="526CC31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npr.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2C3D12" w14:paraId="56ACA931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98DD607" w14:textId="77777777" w:rsidR="00ED5066" w:rsidRPr="002C3D12" w:rsidRDefault="00ED5066" w:rsidP="002C3D12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 na istraženim primjerima, odnose i promjene u prošlosti, sadašnjosti u zavičaju i/ili Republici Hrvatskoj i predviđa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158740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RH i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596908B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Prilično teško prema navedenom primjeru iz udžbenika ili primjeru ostalih suučenika uočava odnose i promjene u prošlosti,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2D7F2C5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odnose i promjene u prošlosti, sadašnjosti 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zavičaju i/ili Republici Hrvatskoj.</w:t>
            </w:r>
          </w:p>
        </w:tc>
        <w:tc>
          <w:tcPr>
            <w:tcW w:w="2517" w:type="dxa"/>
            <w:shd w:val="clear" w:color="auto" w:fill="auto"/>
          </w:tcPr>
          <w:p w14:paraId="02D4EEB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 razini automatizacije, ali s razumijevanjem uspoređuje na istraženim primjerima, odnose i promjene u prošlosti, sadašnjosti 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zavičaju i/ili Republici Hrvatskoj.</w:t>
            </w:r>
          </w:p>
        </w:tc>
        <w:tc>
          <w:tcPr>
            <w:tcW w:w="2653" w:type="dxa"/>
            <w:shd w:val="clear" w:color="auto" w:fill="auto"/>
          </w:tcPr>
          <w:p w14:paraId="3DD74FB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Uspješno  uspoređuje, na istraženim primjerima, odnose i promjene u prošlosti, sadašnjosti u zavičaju i/ili Republici Hrvatskoj.</w:t>
            </w:r>
          </w:p>
          <w:p w14:paraId="0819891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Razumije i objašnjava da je hrvatska prošlost duga i bogata povijesnim događajima, da su ju obilježile mnoge značajne osobe po kojima su imenovane ulice i trgovi, škole. Kritički promišlja i predviđa moguće odnose i promjene u budućnosti.</w:t>
            </w:r>
          </w:p>
        </w:tc>
      </w:tr>
      <w:tr w:rsidR="00ED5066" w:rsidRPr="002C3D12" w14:paraId="5F70C823" w14:textId="77777777" w:rsidTr="002C3D12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38E3B05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PID OŠ B.4.4. Učenik se snalazi i tumači geografsku kartu i zaključuje o međuodnosu reljefnih </w:t>
            </w:r>
          </w:p>
          <w:p w14:paraId="11F0D6E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2C3D12" w14:paraId="1A3B4549" w14:textId="77777777" w:rsidTr="002C3D12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04BAC25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BBED62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332A7FB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073733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6818D57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1BC2C639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1B709781" w14:textId="77777777" w:rsidTr="002C3D12"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6EDDCD6B" w14:textId="77777777" w:rsidR="00ED5066" w:rsidRPr="002C3D12" w:rsidRDefault="00ED5066" w:rsidP="002C3D12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4E1E822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373C47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Snalazi se na karti u isključivo jednostavnim zadacima: pokazuje krajeve Republike Hrvatske, ali samostalno ne zaključuje, niti istražuje ni uspoređuje različita prirodna obilježja krajeva Republike Hrvatske koja uvjetuju način života toga područja.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B441EB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Čita i uz pomoć snalazi se na geografskoj karti te prepoznaje međuodnos reljefnih obilježja krajeva Republike Hrvatske i načina života.</w:t>
            </w:r>
          </w:p>
        </w:tc>
        <w:tc>
          <w:tcPr>
            <w:tcW w:w="2517" w:type="dxa"/>
            <w:shd w:val="clear" w:color="auto" w:fill="auto"/>
          </w:tcPr>
          <w:p w14:paraId="4F59EE2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kratke dopune samostalno se snalazi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  <w:shd w:val="clear" w:color="auto" w:fill="auto"/>
          </w:tcPr>
          <w:p w14:paraId="4812FC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reljefna obilježja Republike Hrvatske i uočava prometnu povezanost, opisuje reljefna obilježja Republike Hrvatske, uočava prometnu povezanost, procjenjuje udaljenost određenih mjesta u različitim zavičajima. Prema reljefnim cjelinama zaključuje o izgledu naselja, gospodarstvu i načinima gradnje, kao i privikavanju na određene živ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2C3D12" w14:paraId="0C2462E4" w14:textId="77777777" w:rsidTr="002C3D12">
        <w:tc>
          <w:tcPr>
            <w:tcW w:w="15735" w:type="dxa"/>
            <w:gridSpan w:val="8"/>
            <w:shd w:val="clear" w:color="auto" w:fill="C5E0B3"/>
          </w:tcPr>
          <w:p w14:paraId="4970EC4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2C3D12" w14:paraId="541A06B6" w14:textId="77777777" w:rsidTr="002C3D12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F2802B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C.4.1. Učenik obrazlaže ulogu, utjecaj i važnost povijesnoga nasljeđa </w:t>
            </w:r>
          </w:p>
          <w:p w14:paraId="742BEC6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2C3D12" w14:paraId="1D16ADC3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05804A5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5B187E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26B6C87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D361FA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3069250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4CBD815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3B6CD714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14C13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59446D3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311E867C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7B1A230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Prepoznaje ulogu nacionalnih simbola/obilježja.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BEB78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Nabraja i djelomično objašnjava kratkim odgovorima/rečenicama 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393BD2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25CBD4A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17AA354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Razlikuje, opisuje i objašnjava ulogu nacionalnih simbola/obilježja.</w:t>
            </w:r>
          </w:p>
          <w:p w14:paraId="77CAD57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5066" w:rsidRPr="002C3D12" w14:paraId="4DB1E3B3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83FCC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3785F27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28B42064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214B6FA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070C8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779172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3B79E0C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2C3D12" w14:paraId="6E5F05F6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C7931F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107E3503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54C45F9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 tragovima prepoznaje 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95450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prirodnu i društvenu raznolikost, posebnost i prepoznatljivost domovine.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587124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prepoznaje i opisuje prirodnu i društvenu raznolikost, posebnost i prepoznatljivost domovine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39D653F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Svakodnevno se zanima za prirodnu i društvenu raznolikost, posebnost i prepoznatljivost domovine. Služi se različitim dostupnim izvorima te samostalno predlaže i izlaže o ljepotama i raznolikosti domovine.</w:t>
            </w:r>
          </w:p>
        </w:tc>
      </w:tr>
      <w:tr w:rsidR="00ED5066" w:rsidRPr="002C3D12" w14:paraId="68C6B2D2" w14:textId="77777777" w:rsidTr="002C3D12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E749E2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povezanost baštine s identitetom domovine te ulogu baštine za razvoj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6AE46508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baštine za razvoj i očuvanje nacionalnoga identiteta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5704D17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nabrajanje od strane učitelja ili ostalih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suučenika, sasvim djelomično povezuje ulogu baštine za razvoj i očuvanje 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4183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pojašnjenja pre</w:t>
            </w:r>
            <w:r w:rsidR="002D5441" w:rsidRPr="002C3D12"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oznaje 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F8113D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povezanost baštine s identitetom domovine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5E2619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 lakoćom i razumijevanjem objašnjava povezanost baštine s identitetom domovine te ulogu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baštine za razvoj i očuvanje nacionalnoga identiteta.</w:t>
            </w:r>
          </w:p>
        </w:tc>
      </w:tr>
      <w:tr w:rsidR="00ED5066" w:rsidRPr="002C3D12" w14:paraId="10F524F4" w14:textId="77777777" w:rsidTr="002C3D12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</w:tcPr>
          <w:p w14:paraId="29C721B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</w:tcPr>
          <w:p w14:paraId="57664EB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AE784E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Isključivo na pojašnjenom primjeru sasvim oskudno prepoznaje 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6EE2360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na 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773FBFD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manje greške, </w:t>
            </w:r>
            <w:r w:rsidR="003A6DB6" w:rsidRPr="002C3D12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avodi i objašnjava manji broj primjera i 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63B0CEA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Navodi primjere i načine zaštite i očuvanja prirodne, kulturne i povijesne baštine domovine. bez pomoći i navođenja, točno, jasno i argumentirano.</w:t>
            </w:r>
          </w:p>
        </w:tc>
      </w:tr>
      <w:tr w:rsidR="00ED5066" w:rsidRPr="002C3D12" w14:paraId="5C162704" w14:textId="77777777" w:rsidTr="002C3D12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27976C46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772185C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2C3D12" w14:paraId="113F8786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58E3AAE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11F5F3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1B93B26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C2F8D22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17460CE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756A7CB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7E95C2B8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3EC9B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7CCD477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6A3CC10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721E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Buni se u razvrstavanju prava i dužnosti, tako da samostalno teško razaznaje ravnotežu između prava i dužnosti, uzroka i posljedica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CA9B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uz poticaj razlikuje prava i dužnosti, ali ravnotežu između prava i dužnosti, uzroke i posljedice postupaka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84CB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istražuje odnose i ravnotežu između prava i dužnosti, uzroke i posljedice postupaka uz manje dopune.</w:t>
            </w:r>
          </w:p>
          <w:p w14:paraId="4563E3F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D72B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Objašnjava, istražuje i zaključuje o odnosima i ravnoteži između prava i dužnosti, uzroka i posljedica postupaka.</w:t>
            </w:r>
          </w:p>
        </w:tc>
      </w:tr>
      <w:tr w:rsidR="00ED5066" w:rsidRPr="002C3D12" w14:paraId="28E3021D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25C058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2F4DE40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5A322A19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5F27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2F8C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F8DD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0CF141E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9273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i zaključuje o važnosti jednakosti prava i slobode svakoga pojedinca uz poštivanje tuđih sloboda.</w:t>
            </w:r>
          </w:p>
        </w:tc>
      </w:tr>
      <w:tr w:rsidR="00ED5066" w:rsidRPr="002C3D12" w14:paraId="2259E5CD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7D4D9C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Pokazuje solidarnost prema članovima zajednice.</w:t>
            </w:r>
          </w:p>
          <w:p w14:paraId="2BB4109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35EE6F5E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3273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Uz jasno određen zadatak pokazuje solidarnost prema članovima zajednice.</w:t>
            </w:r>
          </w:p>
          <w:p w14:paraId="2073459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0791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Pokazuje solidarnost prema članovima zajednice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1F75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Pokazuje solidarnost prema članovima zajednice, uključuje se u razne akcije.</w:t>
            </w:r>
          </w:p>
          <w:p w14:paraId="2C29AC5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5DA7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Iskazuje i primjerima pokazuje empatiju i solidarnost prema članovima zajednice (volont</w:t>
            </w:r>
            <w:r w:rsidR="00CC54E3" w:rsidRPr="002C3D12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2C3D12" w14:paraId="053D91C2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DD1A2D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o pravima djece.</w:t>
            </w:r>
          </w:p>
          <w:p w14:paraId="1E61FDB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304FDC1B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BC43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4161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1ABC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806A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ukazuje na ugroženost dječjih prava, kao i ne poštivanje obveza, i argumentirano raspravlja o pravima djece.</w:t>
            </w:r>
          </w:p>
          <w:p w14:paraId="65C3025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5066" w:rsidRPr="002C3D12" w14:paraId="15C1D7A4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60D844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6F97CE7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DD77F3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3F377935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1AA2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Na konkretnom primjeru prepoznaje uz poticaj (ne)poštivanje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8F04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Povremeno raspravlja o (ne)poštivanju ljudskih prava i prava djece. </w:t>
            </w:r>
          </w:p>
          <w:p w14:paraId="0906E5C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8F0A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uz manji poticaj raspravlja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54B2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 w:rsidRPr="002C3D12">
              <w:rPr>
                <w:rFonts w:eastAsia="Times New Roman" w:cs="Calibri"/>
                <w:sz w:val="24"/>
                <w:szCs w:val="24"/>
                <w:lang w:eastAsia="hr-HR"/>
              </w:rPr>
              <w:t>, djeca Afrike i Azije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)</w:t>
            </w:r>
            <w:r w:rsidR="003A6DB6" w:rsidRPr="002C3D1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2C3D12" w14:paraId="11777E55" w14:textId="77777777" w:rsidTr="002C3D12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87A5D5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195B6CE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636DD0C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06EE591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00DCFDE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39048CD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CB1E1" w14:textId="77777777" w:rsidR="0091126C" w:rsidRPr="002C3D12" w:rsidRDefault="0091126C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5C6107D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2C3D12" w14:paraId="2BBEA7FF" w14:textId="77777777" w:rsidTr="002C3D12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0363C9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2C3D12" w14:paraId="3D07A6C4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4C3FBE3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44726435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737B1F9D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5578CC7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1649940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1FC0A85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39E60590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9582C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povezanost prirodnoga i društvenoga okružja s gospodarskim djelatnostima u Republici Hrvatskoj. </w:t>
            </w:r>
          </w:p>
          <w:p w14:paraId="27C6AA0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0B761FB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povezanost prirodnoga i društvenoga okružja s gospodarskim djelatnostima u RH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C9B4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D07A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Povezuje prirodno i društveno okružje s gospodarskim djelatnostima u Republici Hrvatskoj.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B288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Razlikuje i uviđa odnos i povezanost prirodnoga i društvenoga okružja s gospodarskim djelatnostima u Republici Hrvatskoj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E5F9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Ralikuje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, opisuje i objašnjava uvjetovanost i povezanost prirodnoga i društvenoga okružja s gospodarskim djelatnostima u Republici Hrvatskoj (povezuje reljefne cjeline s razvojem određenih djelatnosti, zaključuje o razvoju gospodarstva i promjenama koje se događaju).</w:t>
            </w:r>
          </w:p>
        </w:tc>
      </w:tr>
      <w:tr w:rsidR="00ED5066" w:rsidRPr="002C3D12" w14:paraId="78562E63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87039C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1464962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71E1255D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objašnjava ulogu i utjecaj prirodnoga i društvenoga okružja na gospodarstvo RH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360C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Isključivo uz jasan primjer, većinom temeljen na načelu zavičajnosti, djelomično i nepovezano prepoznaje 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3FBF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Prepoznaje, ali samostalno teže objašnjava ulogu i utjecaj prirodnoga i društvenoga okružja na gospodarstvo Republike Hrvatske.</w:t>
            </w:r>
          </w:p>
          <w:p w14:paraId="52663ED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5D7E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Jasno uz primjere, povremeno uz  kratak poticaj, objašnjava ulogu i utjecaj prirodnoga i društvenoga okružja na gospodarstvo Republike Hrvatske.</w:t>
            </w:r>
          </w:p>
          <w:p w14:paraId="24B9C22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9C28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 te zaključuje o razvoju i rastu istoga.</w:t>
            </w:r>
          </w:p>
          <w:p w14:paraId="5F87D07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5066" w:rsidRPr="002C3D12" w14:paraId="3F9CA46A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1D3E8A2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034682C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43142E9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prepoznaje važnost različitih zanimanja i djelatnosti i njihov utjecaj na gospodarstvo RH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1AF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Djelomično i nakon primjera prepoznaje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36AD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7016B6B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C40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i razlikuje važnost različitih zanimanja i djelatnosti i njihov utjecaj na gospodarstvo Republike Hrvatske.</w:t>
            </w:r>
          </w:p>
          <w:p w14:paraId="7DF64D4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04D2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i objašnjava važnost različitih zanimanja i djelatnosti i njihov utjecaj na gospodarstvo Republike Hrvatske.</w:t>
            </w:r>
          </w:p>
        </w:tc>
      </w:tr>
      <w:tr w:rsidR="00ED5066" w:rsidRPr="002C3D12" w14:paraId="7882D03A" w14:textId="77777777" w:rsidTr="002C3D12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75C48D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važnost poduzetnosti i inovativnosti za razvoj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</w:tcPr>
          <w:p w14:paraId="2A63C4F0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„o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bjašnjava važnost 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poduzetnosti i inovativnosti za razvoj zajednice (i pojedinca) i uključuje se u aktivnosti koje ih promiču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6FAD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Nakon jasno pojašnjenog pojma poduzetnosti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1C0C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važnost poduzetnosti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E693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i objašnjava važnost poduzetnosti i inovativnosti za razvoj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8312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Opisuje, objašnjava i zaključuje o važnosti poduzetnosti i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inovativnosti za razvoj zajednice i pojedinca</w:t>
            </w:r>
            <w:r w:rsidR="0091126C" w:rsidRPr="002C3D1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uključuje se u aktivnosti koje ih promiču (daje primjere i predlaže projekte ili se unutar već postojećeg proj</w:t>
            </w:r>
            <w:r w:rsidR="00CC54E3" w:rsidRPr="002C3D12">
              <w:rPr>
                <w:rFonts w:eastAsia="Times New Roman" w:cs="Calibri"/>
                <w:sz w:val="24"/>
                <w:szCs w:val="24"/>
                <w:lang w:eastAsia="hr-HR"/>
              </w:rPr>
              <w:t>eka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ta aktivno uključuje i is</w:t>
            </w:r>
            <w:r w:rsidR="006B01F5" w:rsidRPr="002C3D12">
              <w:rPr>
                <w:rFonts w:eastAsia="Times New Roman" w:cs="Calibri"/>
                <w:sz w:val="24"/>
                <w:szCs w:val="24"/>
                <w:lang w:eastAsia="hr-HR"/>
              </w:rPr>
              <w:t>ti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če rad</w:t>
            </w:r>
            <w:r w:rsidR="006B01F5" w:rsidRPr="002C3D1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2C3D12" w14:paraId="61C2A22D" w14:textId="77777777" w:rsidTr="002C3D12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D7B353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0AB52114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2C3D12" w14:paraId="44EC659D" w14:textId="77777777" w:rsidTr="002C3D12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02D4951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14:paraId="3068F0D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2C3D12" w14:paraId="5BF15A22" w14:textId="77777777" w:rsidTr="002C3D12">
        <w:tc>
          <w:tcPr>
            <w:tcW w:w="15735" w:type="dxa"/>
            <w:gridSpan w:val="8"/>
            <w:shd w:val="clear" w:color="auto" w:fill="C5E0B3"/>
          </w:tcPr>
          <w:p w14:paraId="3C030C08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ED5066" w:rsidRPr="002C3D12" w14:paraId="020567CC" w14:textId="77777777" w:rsidTr="002C3D12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551BB24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22932529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2C3D12" w14:paraId="0A420844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246B9EA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4FB33B1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29EE2BC9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3112765E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2C53BE67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23BC4F7C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67099D7A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2243BF5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1C11488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E1717B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36F495D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Samostalno ne opisuje na primjeru načine prijenosa, pretvorbe i povezanost energije u procesima rasta i razvoja živoga bića, u hranidbenim odnosima i kruženju vode u prirodi. Tek uz obrazložene primjere i opise prepoznaje načine prijenosa, dajući </w:t>
            </w:r>
            <w:r w:rsidR="006B01F5"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šture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024A62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 w:rsidRPr="002C3D12">
              <w:rPr>
                <w:rFonts w:eastAsia="Times New Roman" w:cs="Calibri"/>
                <w:sz w:val="24"/>
                <w:szCs w:val="24"/>
                <w:lang w:eastAsia="hr-HR"/>
              </w:rPr>
              <w:t>svoje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primjere ne </w:t>
            </w:r>
            <w:r w:rsidR="003A6DB6" w:rsidRPr="002C3D12">
              <w:rPr>
                <w:rFonts w:eastAsia="Times New Roman" w:cs="Calibri"/>
                <w:sz w:val="24"/>
                <w:szCs w:val="24"/>
                <w:lang w:eastAsia="hr-HR"/>
              </w:rPr>
              <w:t>iznosi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) prepoznaje i djelomično opisuje 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  <w:shd w:val="clear" w:color="auto" w:fill="auto"/>
          </w:tcPr>
          <w:p w14:paraId="7907129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povremeni poticaj opisuje na primjeru načine prijenosa 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  <w:shd w:val="clear" w:color="auto" w:fill="auto"/>
          </w:tcPr>
          <w:p w14:paraId="1F60FE5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i objašnjava  različite primjere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2C3D12" w14:paraId="25D05674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76EB3DA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39A995A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9DDE02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opisuje načine primjene energije koju hranom unosimo u svoj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organizam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0FEC5D5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Šturo i s nerazumijevanjem opisuje  načine primjene energije koju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hranom unosimo u svoj organizam. </w:t>
            </w:r>
          </w:p>
          <w:p w14:paraId="79C6403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14:paraId="4599E40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načine primjene energije koju hranom unosimo u svoj organizam uz stalno navođenje i pomoć.</w:t>
            </w:r>
          </w:p>
        </w:tc>
        <w:tc>
          <w:tcPr>
            <w:tcW w:w="2517" w:type="dxa"/>
            <w:shd w:val="clear" w:color="auto" w:fill="auto"/>
          </w:tcPr>
          <w:p w14:paraId="3BCECCE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načine primjene energije koju hranom unosimo u svoj organizam uz manje greške.</w:t>
            </w:r>
          </w:p>
          <w:p w14:paraId="0798396D" w14:textId="77777777" w:rsidR="00ED5066" w:rsidRPr="002C3D12" w:rsidRDefault="00ED5066" w:rsidP="002C3D12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shd w:val="clear" w:color="auto" w:fill="auto"/>
          </w:tcPr>
          <w:p w14:paraId="75DFCD3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i objašnjava načine primjene energije koju hranom unosimo u svoj organizam: upotreba energije koju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hranom unosimo u svoj organizam npr. za zagrijavanje tijela, učenje, tjelesne aktivnosti, ujedno objašnjava važnost pravilne i zdrave prehrane.</w:t>
            </w:r>
          </w:p>
        </w:tc>
      </w:tr>
      <w:tr w:rsidR="00ED5066" w:rsidRPr="002C3D12" w14:paraId="730C897A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44915EB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7EB12E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304211B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Metodom pokušaja i pogrešaka opisuje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AFABB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greške opisuje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5AA74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Uspješno opisuje da se zelene biljke koriste Sunčevom energijom pri čemu proizvode hranu i kisik,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FD1148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nergije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ED5066" w:rsidRPr="002C3D12" w14:paraId="732B60F0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43030DB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67333F1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409168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5BB0F39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7E699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konkretnom hranidbenom lancu opisuje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onos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unutar hranidbenog lanca/odnosa iz neposrednog okoliša.</w:t>
            </w:r>
          </w:p>
          <w:p w14:paraId="42A6598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2C5009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Primjerom iz neposrednoga okoliša uz povremeni poticaj ili pomoć učitelja opisuje primjer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hranidenog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AB52A7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2C3D12" w14:paraId="64F4F54E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6232C72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10E2536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26B67BD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Tek uz primjer i pomoć učitelja djelomično opisuje 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BA685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Jednostavnim rečenicama i uz dodatni poticaj opisuje 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74174A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 vidljivih primjera opisuje 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1525C4A0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2C3D12" w14:paraId="5DD472E4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2473A09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02E52A0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2C8A58F0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prepoznaje povezanost 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lastRenderedPageBreak/>
              <w:t>energije s promjenama stanja tvari i procesima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5282B57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 xml:space="preserve">Sasvim djelomično prepoznaje povezanost energije s promjenama </w:t>
            </w: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lastRenderedPageBreak/>
              <w:t>stanja tvari i procesima.</w:t>
            </w:r>
          </w:p>
          <w:p w14:paraId="7B78BBF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0113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0630D85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E7B93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i opisuje povezanost energije s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46B9AE1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C57FE1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Prepoznaje, opisuje, objašnjava i zaključuje o  </w:t>
            </w:r>
            <w:proofErr w:type="spellStart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povezanosit</w:t>
            </w:r>
            <w:proofErr w:type="spellEnd"/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energije s 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36BBCDD7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5066" w:rsidRPr="002C3D12" w14:paraId="1C2820AC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3A48811A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A8D87FB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</w:t>
            </w:r>
            <w:r w:rsidRPr="002C3D12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 w:rsidRPr="002C3D12">
              <w:rPr>
                <w:rFonts w:cs="Calibri"/>
                <w:i/>
                <w:sz w:val="24"/>
              </w:rPr>
              <w:t xml:space="preserve">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shd w:val="clear" w:color="auto" w:fill="auto"/>
          </w:tcPr>
          <w:p w14:paraId="72A6713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iCs/>
                <w:sz w:val="24"/>
                <w:szCs w:val="24"/>
                <w:lang w:eastAsia="hr-HR"/>
              </w:rPr>
              <w:t>Prepoznaje uz dodatni poticaj 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530ED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utjecaj energije na život i rad ljudi i društva. Sluša i pokazuje razumijevanje o tome kako se 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B6C6A3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utjecaj energije na život i rad ljudi i društva. Uz poticaj 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3934081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Opisuje i objašnjava o utjecaju energije na život i rad ljudi i društva te istražuje kako se nekad živjelo s obzirom na izvore energije i povezuje to s važnim izumima tijekom povijesti.</w:t>
            </w:r>
          </w:p>
        </w:tc>
      </w:tr>
      <w:tr w:rsidR="00ED5066" w:rsidRPr="002C3D12" w14:paraId="4984E110" w14:textId="77777777" w:rsidTr="002C3D12">
        <w:tc>
          <w:tcPr>
            <w:tcW w:w="15735" w:type="dxa"/>
            <w:gridSpan w:val="8"/>
            <w:shd w:val="clear" w:color="auto" w:fill="C5E0B3"/>
          </w:tcPr>
          <w:p w14:paraId="4A7A1BA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2C3D12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2C3D12" w14:paraId="70A8D405" w14:textId="77777777" w:rsidTr="002C3D12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09BB1083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PID OŠ A.B.C.D.4.1. Učenik uz usmjeravanje objašnjava rezultate vlastitih istraživanja prirode, </w:t>
            </w:r>
          </w:p>
          <w:p w14:paraId="68752211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2C3D12" w14:paraId="62C8C71B" w14:textId="77777777" w:rsidTr="002C3D12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7DAA899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A82B4E6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33" w:type="dxa"/>
            <w:shd w:val="clear" w:color="auto" w:fill="auto"/>
          </w:tcPr>
          <w:p w14:paraId="4362A1B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39E1B760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17" w:type="dxa"/>
            <w:shd w:val="clear" w:color="auto" w:fill="auto"/>
          </w:tcPr>
          <w:p w14:paraId="2344C0E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53" w:type="dxa"/>
            <w:shd w:val="clear" w:color="auto" w:fill="auto"/>
          </w:tcPr>
          <w:p w14:paraId="1FAA493F" w14:textId="77777777" w:rsidR="00ED5066" w:rsidRPr="002C3D12" w:rsidRDefault="00ED5066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ED5066" w:rsidRPr="002C3D12" w14:paraId="49891DA6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4B8B531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Promatra i opisuje.</w:t>
            </w:r>
          </w:p>
          <w:p w14:paraId="3B00667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96892EB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 xml:space="preserve">„promatra i opisuje“ </w:t>
            </w:r>
            <w:r w:rsidRPr="002C3D12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5BD8FC1D" w14:textId="77777777" w:rsidR="00ED5066" w:rsidRPr="002C3D12" w:rsidRDefault="00ED5066" w:rsidP="002C3D12">
            <w:pPr>
              <w:pStyle w:val="Odlomakpopisa"/>
              <w:spacing w:after="0" w:line="240" w:lineRule="auto"/>
              <w:ind w:left="36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4CCDF6" w14:textId="77777777" w:rsidR="00ED5066" w:rsidRPr="002C3D12" w:rsidRDefault="00ED5066" w:rsidP="002C3D12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3861FA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Promatra i opisuje </w:t>
            </w:r>
            <w:r w:rsidRPr="002C3D12">
              <w:rPr>
                <w:rFonts w:cs="Calibri"/>
                <w:sz w:val="24"/>
                <w:szCs w:val="24"/>
              </w:rPr>
              <w:t>promatrane pojave/istraživanja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5B78EF81" w14:textId="77777777" w:rsidR="00ED5066" w:rsidRPr="002C3D12" w:rsidRDefault="00ED5066" w:rsidP="002C3D12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Promatra, nabraja, opisuje i zaključuje </w:t>
            </w:r>
            <w:r w:rsidRPr="002C3D12">
              <w:rPr>
                <w:rFonts w:cs="Calibri"/>
                <w:sz w:val="24"/>
                <w:szCs w:val="24"/>
              </w:rPr>
              <w:t>promatrane pojave/istraživanja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2C3D12" w14:paraId="29938938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2C4357D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pitanja.</w:t>
            </w:r>
          </w:p>
          <w:p w14:paraId="2E8D106C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74BBBFBF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„postavlja pitanja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61B7EB49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7CA34BF" w14:textId="77777777" w:rsidR="00ED5066" w:rsidRPr="002C3D12" w:rsidRDefault="00ED5066" w:rsidP="002C3D12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  <w:shd w:val="clear" w:color="auto" w:fill="auto"/>
          </w:tcPr>
          <w:p w14:paraId="53566C6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  <w:shd w:val="clear" w:color="auto" w:fill="auto"/>
          </w:tcPr>
          <w:p w14:paraId="358AD17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2C3D12" w14:paraId="7AE6CB11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1C03F6E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2388F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7149E9B4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„postavlja pretpostavke o očekivanim rezultatima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3B97A24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338D88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Djelomično postavlja jednostavnije pretpostavke o očekivanim rezultatima.</w:t>
            </w:r>
          </w:p>
          <w:p w14:paraId="76D88EDB" w14:textId="77777777" w:rsidR="00ED5066" w:rsidRPr="002C3D12" w:rsidRDefault="00ED5066" w:rsidP="002C3D12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shd w:val="clear" w:color="auto" w:fill="auto"/>
          </w:tcPr>
          <w:p w14:paraId="6CED6E8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postavlja pretpostavke o očekivanim rezultatima.</w:t>
            </w:r>
          </w:p>
          <w:p w14:paraId="6BB529F2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shd w:val="clear" w:color="auto" w:fill="auto"/>
          </w:tcPr>
          <w:p w14:paraId="2017161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30B7167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2C3D12" w14:paraId="79218F88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03094F94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Planira istraživanje (na koji način doći do odgovora).</w:t>
            </w:r>
          </w:p>
          <w:p w14:paraId="173E92BF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569062C8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„planira istraživanje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2A88BD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6CCC50E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  <w:shd w:val="clear" w:color="auto" w:fill="auto"/>
          </w:tcPr>
          <w:p w14:paraId="78B0707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  <w:shd w:val="clear" w:color="auto" w:fill="auto"/>
          </w:tcPr>
          <w:p w14:paraId="23D68E65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2C3D12" w14:paraId="01BACDA7" w14:textId="77777777" w:rsidTr="002C3D12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  <w:shd w:val="clear" w:color="auto" w:fill="auto"/>
          </w:tcPr>
          <w:p w14:paraId="178C4241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AD6762D" w14:textId="77777777" w:rsidR="00ED5066" w:rsidRPr="002C3D12" w:rsidRDefault="00ED5066" w:rsidP="002C3D1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Mjeri i očitava.</w:t>
            </w:r>
          </w:p>
          <w:p w14:paraId="10808FE4" w14:textId="77777777" w:rsidR="00ED5066" w:rsidRPr="002C3D12" w:rsidRDefault="00ED5066" w:rsidP="002C3D1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Prikazuje i analizira podatke. Zaključuje.</w:t>
            </w:r>
          </w:p>
          <w:p w14:paraId="2F1CD4E7" w14:textId="77777777" w:rsidR="00ED5066" w:rsidRPr="002C3D12" w:rsidRDefault="00ED5066" w:rsidP="002C3D1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Provjerava i uočava pogreške.</w:t>
            </w:r>
          </w:p>
          <w:p w14:paraId="002068CE" w14:textId="77777777" w:rsidR="00ED5066" w:rsidRPr="002C3D12" w:rsidRDefault="00ED5066" w:rsidP="002C3D1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novi problem.</w:t>
            </w:r>
          </w:p>
          <w:p w14:paraId="766153DD" w14:textId="77777777" w:rsidR="00ED5066" w:rsidRPr="002C3D12" w:rsidRDefault="00ED5066" w:rsidP="002C3D12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321" w:hanging="321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EDB4BDC" w14:textId="77777777" w:rsidR="00ED5066" w:rsidRPr="002C3D12" w:rsidRDefault="00ED5066" w:rsidP="002C3D1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3D12">
              <w:rPr>
                <w:rFonts w:cs="Calibri"/>
                <w:sz w:val="24"/>
              </w:rPr>
              <w:t xml:space="preserve">Učenik ne ostvaruje sastavnicu ishoda </w:t>
            </w:r>
            <w:r w:rsidRPr="002C3D12">
              <w:rPr>
                <w:rFonts w:cs="Calibri"/>
                <w:i/>
                <w:sz w:val="24"/>
              </w:rPr>
              <w:t>„provodi jednostavna istraživanja i prikuplja podatke</w:t>
            </w:r>
            <w:r w:rsidRPr="002C3D12">
              <w:rPr>
                <w:rFonts w:eastAsia="Times New Roman" w:cs="Calibri"/>
                <w:i/>
                <w:sz w:val="24"/>
                <w:szCs w:val="24"/>
                <w:lang w:eastAsia="hr-HR"/>
              </w:rPr>
              <w:t>“</w:t>
            </w:r>
            <w:r w:rsidRPr="002C3D12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0DFA017B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4B1774E5" w14:textId="77777777" w:rsidR="00ED5066" w:rsidRPr="002C3D12" w:rsidRDefault="00ED5066" w:rsidP="002C3D12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  <w:shd w:val="clear" w:color="auto" w:fill="auto"/>
          </w:tcPr>
          <w:p w14:paraId="5DEC4B4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4D10FE0B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238" w:hanging="2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Mjeri i očitava. </w:t>
            </w:r>
          </w:p>
          <w:p w14:paraId="1FEED3A0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238" w:hanging="2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8395C9F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238" w:hanging="2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Zaključuje. </w:t>
            </w:r>
          </w:p>
          <w:p w14:paraId="3BA2FBC8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Većinom slijedi etape istraživačkoga pristupa.</w:t>
            </w:r>
          </w:p>
        </w:tc>
        <w:tc>
          <w:tcPr>
            <w:tcW w:w="2653" w:type="dxa"/>
            <w:shd w:val="clear" w:color="auto" w:fill="auto"/>
          </w:tcPr>
          <w:p w14:paraId="76A1EE16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 Grupa se često oslanja na ovog učenika.</w:t>
            </w:r>
          </w:p>
          <w:p w14:paraId="3D37B84E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343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Mjeri i očitava. </w:t>
            </w:r>
          </w:p>
          <w:p w14:paraId="1DA65AFC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343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1FD3670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343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Zaključuje. </w:t>
            </w:r>
          </w:p>
          <w:p w14:paraId="3A1E25B4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343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Provjerava i uočava pogreške.</w:t>
            </w:r>
          </w:p>
          <w:p w14:paraId="31993B04" w14:textId="77777777" w:rsidR="00ED5066" w:rsidRPr="002C3D12" w:rsidRDefault="00ED5066" w:rsidP="002C3D12">
            <w:pPr>
              <w:numPr>
                <w:ilvl w:val="0"/>
                <w:numId w:val="34"/>
              </w:numPr>
              <w:spacing w:after="0" w:line="240" w:lineRule="auto"/>
              <w:ind w:left="343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Uočava novi problem.</w:t>
            </w:r>
          </w:p>
          <w:p w14:paraId="5E79CD03" w14:textId="77777777" w:rsidR="00ED5066" w:rsidRPr="002C3D12" w:rsidRDefault="00ED5066" w:rsidP="002C3D1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76701FCF" w14:textId="77777777" w:rsidR="00ED5066" w:rsidRPr="002C3D12" w:rsidRDefault="00ED5066" w:rsidP="00ED5066">
      <w:pPr>
        <w:rPr>
          <w:rFonts w:cs="Calibri"/>
          <w:sz w:val="24"/>
        </w:rPr>
      </w:pPr>
    </w:p>
    <w:p w14:paraId="4681457B" w14:textId="77777777" w:rsidR="006B01F5" w:rsidRPr="002C3D12" w:rsidRDefault="006B01F5" w:rsidP="00ED5066">
      <w:pPr>
        <w:rPr>
          <w:rFonts w:cs="Calibri"/>
          <w:sz w:val="24"/>
        </w:rPr>
      </w:pPr>
    </w:p>
    <w:p w14:paraId="68536536" w14:textId="77777777" w:rsidR="00ED5066" w:rsidRPr="002C3D12" w:rsidRDefault="00ED5066" w:rsidP="00ED5066">
      <w:pPr>
        <w:rPr>
          <w:rFonts w:cs="Calibri"/>
        </w:rPr>
      </w:pPr>
    </w:p>
    <w:p w14:paraId="625EA72D" w14:textId="77777777" w:rsidR="006B01F5" w:rsidRPr="002C3D12" w:rsidRDefault="006B01F5" w:rsidP="00ED5066">
      <w:pPr>
        <w:rPr>
          <w:rFonts w:cs="Calibri"/>
        </w:rPr>
      </w:pPr>
    </w:p>
    <w:p w14:paraId="64404C07" w14:textId="77777777" w:rsidR="006B01F5" w:rsidRPr="002C3D12" w:rsidRDefault="006B01F5" w:rsidP="00ED5066">
      <w:pPr>
        <w:rPr>
          <w:rFonts w:cs="Calibri"/>
        </w:rPr>
      </w:pPr>
    </w:p>
    <w:p w14:paraId="11B18ADA" w14:textId="77777777" w:rsidR="00204968" w:rsidRDefault="00204968" w:rsidP="00445146">
      <w:pPr>
        <w:rPr>
          <w:rFonts w:cs="Calibri"/>
        </w:rPr>
      </w:pPr>
    </w:p>
    <w:p w14:paraId="01515EA5" w14:textId="77777777" w:rsidR="00E03C36" w:rsidRDefault="00E03C36" w:rsidP="00445146">
      <w:pPr>
        <w:rPr>
          <w:rFonts w:cs="Calibri"/>
        </w:rPr>
      </w:pPr>
    </w:p>
    <w:p w14:paraId="63288CA8" w14:textId="77777777" w:rsidR="007329B7" w:rsidRDefault="007329B7" w:rsidP="00445146">
      <w:pPr>
        <w:rPr>
          <w:rFonts w:cs="Calibri"/>
        </w:rPr>
      </w:pPr>
    </w:p>
    <w:p w14:paraId="1DA4E4FD" w14:textId="77777777" w:rsidR="0065215D" w:rsidRPr="002C3D12" w:rsidRDefault="0065215D" w:rsidP="00445146">
      <w:pPr>
        <w:rPr>
          <w:rFonts w:cs="Calibri"/>
        </w:rPr>
      </w:pPr>
    </w:p>
    <w:p w14:paraId="25A90377" w14:textId="77777777" w:rsidR="00786248" w:rsidRPr="002C3D12" w:rsidRDefault="00786248" w:rsidP="00786248">
      <w:pPr>
        <w:jc w:val="center"/>
        <w:rPr>
          <w:rFonts w:cs="Calibri"/>
          <w:b/>
          <w:sz w:val="28"/>
        </w:rPr>
      </w:pPr>
      <w:r w:rsidRPr="002C3D12">
        <w:rPr>
          <w:rFonts w:cs="Calibri"/>
          <w:b/>
          <w:sz w:val="28"/>
        </w:rPr>
        <w:lastRenderedPageBreak/>
        <w:t>NASTAVNI PREDMET:  TJELESNA I ZDRAVSTVENA KULTURA</w:t>
      </w:r>
    </w:p>
    <w:p w14:paraId="5FF6BE6D" w14:textId="77777777" w:rsidR="00786248" w:rsidRPr="002C3D12" w:rsidRDefault="00786248" w:rsidP="00786248">
      <w:pPr>
        <w:jc w:val="center"/>
        <w:rPr>
          <w:rFonts w:cs="Calibri"/>
          <w:b/>
          <w:sz w:val="28"/>
        </w:rPr>
      </w:pPr>
    </w:p>
    <w:p w14:paraId="17F43F68" w14:textId="77777777" w:rsidR="00786248" w:rsidRPr="002C3D12" w:rsidRDefault="00786248" w:rsidP="00786248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2C3D12"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0312A2A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A) Kineziološka teorijska i motorička znanja (OŠ TZK A; SŠ TZK G A)</w:t>
      </w:r>
    </w:p>
    <w:p w14:paraId="492B3545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9A771C2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C) Motorička postignuća (OŠ TZK C; SŠ TZK G C)</w:t>
      </w:r>
    </w:p>
    <w:p w14:paraId="47C3E336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40F07040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14:paraId="630F14B9" w14:textId="77777777" w:rsidR="00786248" w:rsidRPr="002C3D12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 w:rsidRPr="002C3D12">
        <w:rPr>
          <w:rFonts w:eastAsia="Times New Roman" w:cs="Calibri"/>
          <w:b/>
          <w:i/>
          <w:sz w:val="28"/>
          <w:szCs w:val="24"/>
          <w:lang w:eastAsia="hr-HR"/>
        </w:rPr>
        <w:t>Sadržaji praćenja i provjeravanja su:</w:t>
      </w:r>
    </w:p>
    <w:p w14:paraId="549AF65D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57EA42F9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51182798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c) Morfološke značajke, motoričke i funkcionalne sposobnosti</w:t>
      </w:r>
    </w:p>
    <w:p w14:paraId="26B3C398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d) Aktivnost učenika i odgojni učinci.</w:t>
      </w:r>
    </w:p>
    <w:p w14:paraId="59635BBC" w14:textId="77777777" w:rsidR="00204968" w:rsidRPr="002C3D12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53C31A01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EC988FA" w14:textId="77777777" w:rsidR="00204968" w:rsidRPr="002C3D12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1498DF40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47B95A9D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2CD61400" w14:textId="77777777" w:rsidR="00786248" w:rsidRPr="002C3D12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2C3D12">
        <w:rPr>
          <w:rFonts w:eastAsia="Times New Roman" w:cs="Calibri"/>
          <w:i/>
          <w:sz w:val="24"/>
          <w:szCs w:val="24"/>
          <w:lang w:eastAsia="hr-HR"/>
        </w:rPr>
        <w:t>c) Aktivnost učenika i odgojni učinci.</w:t>
      </w:r>
    </w:p>
    <w:p w14:paraId="2BCA0B1C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118F31D" w14:textId="77777777" w:rsidR="00204968" w:rsidRPr="002C3D12" w:rsidRDefault="00204968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 w:rsidRPr="002C3D12">
        <w:rPr>
          <w:rStyle w:val="eop"/>
          <w:rFonts w:ascii="Calibri" w:hAnsi="Calibri" w:cs="Calibri"/>
          <w:b/>
          <w:sz w:val="28"/>
        </w:rPr>
        <w:t xml:space="preserve">Tekst u kurzivu je u cijelosti preuzet iz Kurikuluma za </w:t>
      </w:r>
      <w:r w:rsidRPr="002C3D12">
        <w:rPr>
          <w:rFonts w:ascii="Calibri" w:hAnsi="Calibri" w:cs="Calibri"/>
          <w:b/>
          <w:sz w:val="28"/>
        </w:rPr>
        <w:t>Tjelesnu i zdravstvenu kulturu</w:t>
      </w:r>
      <w:r w:rsidRPr="002C3D12">
        <w:rPr>
          <w:rStyle w:val="eop"/>
          <w:rFonts w:ascii="Calibri" w:hAnsi="Calibri" w:cs="Calibri"/>
          <w:b/>
          <w:sz w:val="28"/>
        </w:rPr>
        <w:t>.</w:t>
      </w:r>
    </w:p>
    <w:p w14:paraId="35334D05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C1E761D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7A5E57B" w14:textId="77777777" w:rsidR="00786248" w:rsidRPr="002C3D12" w:rsidRDefault="00786248" w:rsidP="00786248">
      <w:pPr>
        <w:ind w:firstLine="360"/>
        <w:jc w:val="both"/>
        <w:rPr>
          <w:rStyle w:val="kurziv"/>
          <w:rFonts w:cs="Calibr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2C3D12">
        <w:rPr>
          <w:rFonts w:cs="Calibri"/>
          <w:sz w:val="24"/>
          <w:szCs w:val="24"/>
        </w:rPr>
        <w:t>rezultat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2C3D12"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14:paraId="02615E97" w14:textId="77777777" w:rsidR="00786248" w:rsidRPr="002C3D12" w:rsidRDefault="00786248" w:rsidP="00786248">
      <w:pPr>
        <w:ind w:firstLine="360"/>
        <w:jc w:val="both"/>
        <w:rPr>
          <w:rFonts w:cs="Calibri"/>
          <w:sz w:val="24"/>
          <w:szCs w:val="24"/>
        </w:rPr>
      </w:pPr>
      <w:r w:rsidRPr="002C3D12">
        <w:rPr>
          <w:rFonts w:eastAsia="Times New Roman" w:cs="Calibri"/>
          <w:b/>
          <w:sz w:val="24"/>
          <w:szCs w:val="24"/>
          <w:lang w:eastAsia="hr-HR"/>
        </w:rPr>
        <w:t>Zdravstveni i odgojni učinci tjelesnog vježbanja</w:t>
      </w:r>
      <w:r w:rsidRPr="002C3D12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2C3D12">
        <w:rPr>
          <w:rFonts w:cs="Calibri"/>
          <w:sz w:val="24"/>
          <w:szCs w:val="24"/>
        </w:rPr>
        <w:t>u kojemu će se vrednovati učenički odnos prema aktivnosti i njihova uključenost u iste uvelike ovisi o osobnosti učenika te u tom predmetnom području učenik može ostvariti ocjene od odličan do nedovoljan.</w:t>
      </w:r>
    </w:p>
    <w:p w14:paraId="6C7679D7" w14:textId="77777777" w:rsidR="00786248" w:rsidRPr="002C3D12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2C3D12" w14:paraId="18CCC171" w14:textId="77777777" w:rsidTr="002C3D12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/>
            <w:vAlign w:val="center"/>
          </w:tcPr>
          <w:p w14:paraId="182D3165" w14:textId="77777777" w:rsidR="00786248" w:rsidRPr="002C3D12" w:rsidRDefault="00786248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661E1" w:rsidRPr="002C3D12" w14:paraId="7E2B8476" w14:textId="77777777" w:rsidTr="002C3D12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0225C60D" w14:textId="77777777" w:rsidR="007661E1" w:rsidRPr="002C3D12" w:rsidRDefault="007661E1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2C3D12" w14:paraId="6E213851" w14:textId="77777777" w:rsidTr="002C3D12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6685955C" w14:textId="77777777" w:rsidR="007661E1" w:rsidRPr="002C3D12" w:rsidRDefault="007661E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14:paraId="2DBFC9F5" w14:textId="77777777" w:rsidR="007661E1" w:rsidRPr="002C3D12" w:rsidRDefault="007661E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1B3862F" w14:textId="77777777" w:rsidR="007661E1" w:rsidRPr="002C3D12" w:rsidRDefault="007661E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  <w:shd w:val="clear" w:color="auto" w:fill="auto"/>
          </w:tcPr>
          <w:p w14:paraId="4F2F8C2B" w14:textId="77777777" w:rsidR="007661E1" w:rsidRPr="002C3D12" w:rsidRDefault="007661E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2C3D12">
              <w:rPr>
                <w:rFonts w:cs="Calibri"/>
                <w:b/>
                <w:sz w:val="24"/>
              </w:rPr>
              <w:t>ODLIČAN</w:t>
            </w:r>
          </w:p>
        </w:tc>
      </w:tr>
      <w:tr w:rsidR="00730DC8" w:rsidRPr="002C3D12" w14:paraId="186F0325" w14:textId="77777777" w:rsidTr="002C3D12">
        <w:tc>
          <w:tcPr>
            <w:tcW w:w="2978" w:type="dxa"/>
            <w:tcBorders>
              <w:right w:val="double" w:sz="12" w:space="0" w:color="auto"/>
            </w:tcBorders>
            <w:shd w:val="clear" w:color="auto" w:fill="auto"/>
          </w:tcPr>
          <w:p w14:paraId="0B7A6E72" w14:textId="77777777" w:rsidR="00730DC8" w:rsidRPr="002C3D12" w:rsidRDefault="00730DC8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2EBB7FE" w14:textId="77777777" w:rsidR="00730DC8" w:rsidRPr="002C3D12" w:rsidRDefault="00730DC8" w:rsidP="002C3D12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7FE8E66" w14:textId="77777777" w:rsidR="00730DC8" w:rsidRPr="002C3D12" w:rsidRDefault="00730DC8" w:rsidP="002C3D12">
            <w:pPr>
              <w:spacing w:after="0" w:line="240" w:lineRule="auto"/>
              <w:rPr>
                <w:rFonts w:cs="Calibri"/>
                <w:b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Oponaša osnovne strukture gibanja raznovrsnih grupacija sportova na prosječnoj razini.</w:t>
            </w:r>
          </w:p>
        </w:tc>
        <w:tc>
          <w:tcPr>
            <w:tcW w:w="4361" w:type="dxa"/>
            <w:gridSpan w:val="2"/>
            <w:shd w:val="clear" w:color="auto" w:fill="auto"/>
          </w:tcPr>
          <w:p w14:paraId="5BA9B419" w14:textId="77777777" w:rsidR="00730DC8" w:rsidRPr="002C3D12" w:rsidRDefault="00730DC8" w:rsidP="002C3D12">
            <w:pPr>
              <w:spacing w:after="0" w:line="240" w:lineRule="auto"/>
              <w:rPr>
                <w:rFonts w:cs="Calibri"/>
                <w:b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Oponaša osnovne strukture gibanja raznovrsnih grupacija sportova na višoj razini.</w:t>
            </w:r>
          </w:p>
        </w:tc>
      </w:tr>
      <w:tr w:rsidR="00730DC8" w:rsidRPr="002C3D12" w14:paraId="069BB319" w14:textId="77777777" w:rsidTr="002C3D12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D850AB" w14:textId="77777777" w:rsidR="00730DC8" w:rsidRPr="002C3D12" w:rsidRDefault="00730DC8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2C3D12" w14:paraId="332CD162" w14:textId="77777777" w:rsidTr="002C3D1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E328D0B" w14:textId="77777777" w:rsidR="00730DC8" w:rsidRPr="002C3D12" w:rsidRDefault="00730DC8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14599300" w14:textId="77777777" w:rsidR="00730DC8" w:rsidRPr="002C3D12" w:rsidRDefault="00730DC8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691CB9" w14:textId="77777777" w:rsidR="00730DC8" w:rsidRPr="002C3D12" w:rsidRDefault="00730DC8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7FC81D" w14:textId="77777777" w:rsidR="00730DC8" w:rsidRPr="002C3D12" w:rsidRDefault="00730DC8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6D9C" w:rsidRPr="002C3D12" w14:paraId="0B91431C" w14:textId="77777777" w:rsidTr="002C3D1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697611" w14:textId="77777777" w:rsidR="00736D9C" w:rsidRPr="002C3D12" w:rsidRDefault="00736D9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3DE33F5F" w14:textId="77777777" w:rsidR="00736D9C" w:rsidRPr="002C3D12" w:rsidRDefault="00736D9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Nevoljko te na temelju dobivenih uputa izvodi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02E724" w14:textId="77777777" w:rsidR="00736D9C" w:rsidRPr="002C3D12" w:rsidRDefault="00736D9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6A42CB" w14:textId="77777777" w:rsidR="00736D9C" w:rsidRPr="002C3D12" w:rsidRDefault="00736D9C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Točno izvodi ritmičke i plesne strukture jednostavnih koreografija.</w:t>
            </w:r>
          </w:p>
        </w:tc>
      </w:tr>
      <w:tr w:rsidR="00247897" w:rsidRPr="002C3D12" w14:paraId="56404379" w14:textId="77777777" w:rsidTr="002C3D1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EC84916" w14:textId="77777777" w:rsidR="00247897" w:rsidRPr="002C3D12" w:rsidRDefault="0024789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8A882" w14:textId="77777777" w:rsidR="00247897" w:rsidRPr="002C3D12" w:rsidRDefault="0024789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Nevoljko sudjeluje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556310" w14:textId="77777777" w:rsidR="00247897" w:rsidRPr="002C3D12" w:rsidRDefault="0024789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poticaj sudjeluje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61C81" w14:textId="77777777" w:rsidR="00247897" w:rsidRPr="002C3D12" w:rsidRDefault="00247897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2C3D12" w14:paraId="385A6E19" w14:textId="77777777" w:rsidTr="002C3D12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/>
            <w:vAlign w:val="center"/>
          </w:tcPr>
          <w:p w14:paraId="7A696526" w14:textId="77777777" w:rsidR="00247897" w:rsidRPr="002C3D12" w:rsidRDefault="00247897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2C3D12" w14:paraId="1655828B" w14:textId="77777777" w:rsidTr="002C3D12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3E8256" w14:textId="77777777" w:rsidR="00247897" w:rsidRPr="002C3D12" w:rsidRDefault="00247897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791ADB21" w14:textId="77777777" w:rsidR="00247897" w:rsidRPr="002C3D12" w:rsidRDefault="00247897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2C3D12" w14:paraId="0D951A7B" w14:textId="77777777" w:rsidTr="002C3D1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97DD29B" w14:textId="77777777" w:rsidR="0032340A" w:rsidRPr="002C3D12" w:rsidRDefault="0032340A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ISHODA:</w:t>
            </w:r>
          </w:p>
          <w:p w14:paraId="1B05626C" w14:textId="77777777" w:rsidR="006B0811" w:rsidRPr="002C3D12" w:rsidRDefault="006B0811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389D821B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2C3D12" w14:paraId="3A2769C1" w14:textId="77777777" w:rsidTr="002C3D12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259DE7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2C3D12" w14:paraId="29B66455" w14:textId="77777777" w:rsidTr="002C3D1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1510EBDB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4534E2C3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EC2125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C034CD" w14:textId="77777777" w:rsidR="006B0811" w:rsidRPr="002C3D12" w:rsidRDefault="006B0811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8E65A9" w:rsidRPr="002C3D12" w14:paraId="54AB8385" w14:textId="77777777" w:rsidTr="002C3D12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533CBC6" w14:textId="77777777" w:rsidR="008E65A9" w:rsidRPr="002C3D12" w:rsidRDefault="008E65A9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3F1D3BED" w14:textId="77777777" w:rsidR="008E65A9" w:rsidRPr="002C3D12" w:rsidRDefault="008E65A9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Uz korekcije i dodatne upute izvodi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90DA7F" w14:textId="77777777" w:rsidR="008E65A9" w:rsidRPr="002C3D12" w:rsidRDefault="008E65A9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Uglavnom pravilno izvodi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1B2D73" w14:textId="77777777" w:rsidR="008E65A9" w:rsidRPr="002C3D12" w:rsidRDefault="008E65A9" w:rsidP="002C3D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Pravilno izvodi primjerene vježbe za razvoj motoričkih i funkcionalnih sposobnosti, vježbe pokretljivosti zglobova i stabilnosti trupa, uviđa funkcionalnost navedenih vježbi.</w:t>
            </w:r>
          </w:p>
        </w:tc>
      </w:tr>
      <w:tr w:rsidR="008E65A9" w:rsidRPr="002C3D12" w14:paraId="2DB8746D" w14:textId="77777777" w:rsidTr="002C3D12">
        <w:tc>
          <w:tcPr>
            <w:tcW w:w="15986" w:type="dxa"/>
            <w:gridSpan w:val="8"/>
            <w:shd w:val="clear" w:color="auto" w:fill="C5E0B3"/>
            <w:vAlign w:val="center"/>
          </w:tcPr>
          <w:p w14:paraId="52E170FD" w14:textId="77777777" w:rsidR="008E65A9" w:rsidRPr="002C3D12" w:rsidRDefault="008E65A9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2C3D12" w14:paraId="65D5E7A3" w14:textId="77777777" w:rsidTr="002C3D12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573D43" w14:textId="77777777" w:rsidR="008E65A9" w:rsidRPr="002C3D12" w:rsidRDefault="008E65A9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C.4.1. Prati osobna motorička postignuća i njihovo unaprjeđenje.</w:t>
            </w:r>
          </w:p>
        </w:tc>
      </w:tr>
      <w:tr w:rsidR="008E65A9" w:rsidRPr="002C3D12" w14:paraId="775D1762" w14:textId="77777777" w:rsidTr="002C3D12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A24502C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  <w:r w:rsidR="00940AED" w:rsidRPr="002C3D12">
              <w:rPr>
                <w:rFonts w:cs="Calibri"/>
                <w:b/>
                <w:sz w:val="24"/>
              </w:rPr>
              <w:t>: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3E24A0C5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7EA" w14:textId="77777777" w:rsidR="008E65A9" w:rsidRPr="002C3D12" w:rsidRDefault="008E65A9" w:rsidP="002C3D12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8E65A9" w:rsidRPr="002C3D12" w14:paraId="29B9A46E" w14:textId="77777777" w:rsidTr="002C3D12">
        <w:tc>
          <w:tcPr>
            <w:tcW w:w="15986" w:type="dxa"/>
            <w:gridSpan w:val="8"/>
            <w:shd w:val="clear" w:color="auto" w:fill="C5E0B3"/>
            <w:vAlign w:val="center"/>
          </w:tcPr>
          <w:p w14:paraId="49570077" w14:textId="77777777" w:rsidR="008E65A9" w:rsidRPr="002C3D12" w:rsidRDefault="008E65A9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8E65A9" w:rsidRPr="002C3D12" w14:paraId="7C3E8F87" w14:textId="77777777" w:rsidTr="002C3D12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E5E993" w14:textId="77777777" w:rsidR="008E65A9" w:rsidRPr="002C3D12" w:rsidRDefault="008E65A9" w:rsidP="002C3D12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A. D 4.2. Izvodi naprednije kineziološke motoričke aktivnosti na otvorenom.</w:t>
            </w:r>
          </w:p>
        </w:tc>
      </w:tr>
      <w:tr w:rsidR="008E65A9" w:rsidRPr="002C3D12" w14:paraId="0097FEDB" w14:textId="77777777" w:rsidTr="002C3D12">
        <w:tc>
          <w:tcPr>
            <w:tcW w:w="7656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07153A2A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  <w:r w:rsidR="00940AED" w:rsidRPr="002C3D12">
              <w:rPr>
                <w:rFonts w:cs="Calibri"/>
                <w:b/>
                <w:sz w:val="24"/>
              </w:rPr>
              <w:t>: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54650425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425CE3B2" w14:textId="77777777" w:rsidR="008E65A9" w:rsidRPr="002C3D12" w:rsidRDefault="008E65A9" w:rsidP="002C3D12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8E65A9" w:rsidRPr="002C3D12" w14:paraId="6C854631" w14:textId="77777777" w:rsidTr="002C3D12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18CD35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8E65A9" w:rsidRPr="002C3D12" w14:paraId="4700758A" w14:textId="77777777" w:rsidTr="002C3D12">
        <w:tc>
          <w:tcPr>
            <w:tcW w:w="7656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4FE2A63C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cs="Calibri"/>
                <w:b/>
                <w:sz w:val="24"/>
              </w:rPr>
              <w:t>RAZRADA ISHODA</w:t>
            </w:r>
            <w:r w:rsidR="00940AED" w:rsidRPr="002C3D12">
              <w:rPr>
                <w:rFonts w:cs="Calibri"/>
                <w:b/>
                <w:sz w:val="24"/>
              </w:rPr>
              <w:t>:</w:t>
            </w: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45101CF2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6333EE4" w14:textId="77777777" w:rsidR="008E65A9" w:rsidRPr="002C3D12" w:rsidRDefault="008E65A9" w:rsidP="002C3D12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8E65A9" w:rsidRPr="002C3D12" w14:paraId="4EA606F8" w14:textId="77777777" w:rsidTr="002C3D12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A9F842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2C3D12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8E65A9" w:rsidRPr="002C3D12" w14:paraId="2F461443" w14:textId="77777777" w:rsidTr="002C3D12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14:paraId="52662FD5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3545F31E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C9F96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8D32797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A2AD7C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6E661E2" w14:textId="77777777" w:rsidR="008E65A9" w:rsidRPr="002C3D12" w:rsidRDefault="008E65A9" w:rsidP="002C3D1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C3D12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8E65A9" w:rsidRPr="002C3D12" w14:paraId="60A267EC" w14:textId="77777777" w:rsidTr="002C3D1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E841D2A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14:paraId="1D5FB165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5410F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3DE6B1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7F315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5C56436" w14:textId="77777777" w:rsidR="008E65A9" w:rsidRPr="002C3D12" w:rsidRDefault="008E65A9" w:rsidP="002C3D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C3D12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179AFAF" w14:textId="77777777" w:rsidR="00786248" w:rsidRPr="002C3D12" w:rsidRDefault="00786248" w:rsidP="00786248">
      <w:pPr>
        <w:pStyle w:val="box459587"/>
        <w:jc w:val="both"/>
        <w:rPr>
          <w:rFonts w:ascii="Calibri" w:hAnsi="Calibri" w:cs="Calibri"/>
        </w:rPr>
      </w:pPr>
    </w:p>
    <w:p w14:paraId="4455BC71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282B1C29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18E413F5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00DE674A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6F2D27B8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3259B3A2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p w14:paraId="364D218C" w14:textId="77777777" w:rsidR="006B01F5" w:rsidRPr="002C3D12" w:rsidRDefault="006B01F5" w:rsidP="00786248">
      <w:pPr>
        <w:pStyle w:val="box459587"/>
        <w:jc w:val="both"/>
        <w:rPr>
          <w:rFonts w:ascii="Calibri" w:hAnsi="Calibri" w:cs="Calibri"/>
        </w:rPr>
      </w:pPr>
    </w:p>
    <w:sectPr w:rsidR="006B01F5" w:rsidRPr="002C3D12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37A5" w14:textId="77777777" w:rsidR="00AD4ADC" w:rsidRDefault="00AD4ADC" w:rsidP="00394D17">
      <w:pPr>
        <w:spacing w:after="0" w:line="240" w:lineRule="auto"/>
      </w:pPr>
      <w:r>
        <w:separator/>
      </w:r>
    </w:p>
  </w:endnote>
  <w:endnote w:type="continuationSeparator" w:id="0">
    <w:p w14:paraId="07A67938" w14:textId="77777777" w:rsidR="00AD4ADC" w:rsidRDefault="00AD4ADC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7A92" w14:textId="77777777" w:rsidR="00AD4ADC" w:rsidRDefault="00AD4ADC" w:rsidP="00394D17">
      <w:pPr>
        <w:spacing w:after="0" w:line="240" w:lineRule="auto"/>
      </w:pPr>
      <w:r>
        <w:separator/>
      </w:r>
    </w:p>
  </w:footnote>
  <w:footnote w:type="continuationSeparator" w:id="0">
    <w:p w14:paraId="70026D2B" w14:textId="77777777" w:rsidR="00AD4ADC" w:rsidRDefault="00AD4ADC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4034">
    <w:abstractNumId w:val="27"/>
  </w:num>
  <w:num w:numId="2" w16cid:durableId="1423721229">
    <w:abstractNumId w:val="7"/>
  </w:num>
  <w:num w:numId="3" w16cid:durableId="162090543">
    <w:abstractNumId w:val="0"/>
  </w:num>
  <w:num w:numId="4" w16cid:durableId="473060072">
    <w:abstractNumId w:val="15"/>
  </w:num>
  <w:num w:numId="5" w16cid:durableId="1546288130">
    <w:abstractNumId w:val="17"/>
  </w:num>
  <w:num w:numId="6" w16cid:durableId="991711358">
    <w:abstractNumId w:val="11"/>
  </w:num>
  <w:num w:numId="7" w16cid:durableId="1213007476">
    <w:abstractNumId w:val="21"/>
  </w:num>
  <w:num w:numId="8" w16cid:durableId="981616773">
    <w:abstractNumId w:val="10"/>
  </w:num>
  <w:num w:numId="9" w16cid:durableId="1252666099">
    <w:abstractNumId w:val="32"/>
  </w:num>
  <w:num w:numId="10" w16cid:durableId="1580403679">
    <w:abstractNumId w:val="28"/>
  </w:num>
  <w:num w:numId="11" w16cid:durableId="607740216">
    <w:abstractNumId w:val="22"/>
  </w:num>
  <w:num w:numId="12" w16cid:durableId="1623151340">
    <w:abstractNumId w:val="30"/>
  </w:num>
  <w:num w:numId="13" w16cid:durableId="1818105698">
    <w:abstractNumId w:val="20"/>
  </w:num>
  <w:num w:numId="14" w16cid:durableId="869685322">
    <w:abstractNumId w:val="16"/>
  </w:num>
  <w:num w:numId="15" w16cid:durableId="1592739525">
    <w:abstractNumId w:val="6"/>
  </w:num>
  <w:num w:numId="16" w16cid:durableId="1003701637">
    <w:abstractNumId w:val="9"/>
  </w:num>
  <w:num w:numId="17" w16cid:durableId="1325625149">
    <w:abstractNumId w:val="23"/>
  </w:num>
  <w:num w:numId="18" w16cid:durableId="981228837">
    <w:abstractNumId w:val="4"/>
  </w:num>
  <w:num w:numId="19" w16cid:durableId="292291223">
    <w:abstractNumId w:val="8"/>
  </w:num>
  <w:num w:numId="20" w16cid:durableId="302933765">
    <w:abstractNumId w:val="5"/>
  </w:num>
  <w:num w:numId="21" w16cid:durableId="71238885">
    <w:abstractNumId w:val="26"/>
  </w:num>
  <w:num w:numId="22" w16cid:durableId="2078357926">
    <w:abstractNumId w:val="31"/>
  </w:num>
  <w:num w:numId="23" w16cid:durableId="1572422206">
    <w:abstractNumId w:val="1"/>
  </w:num>
  <w:num w:numId="24" w16cid:durableId="253513376">
    <w:abstractNumId w:val="19"/>
  </w:num>
  <w:num w:numId="25" w16cid:durableId="344284174">
    <w:abstractNumId w:val="13"/>
  </w:num>
  <w:num w:numId="26" w16cid:durableId="1515729363">
    <w:abstractNumId w:val="14"/>
  </w:num>
  <w:num w:numId="27" w16cid:durableId="389769689">
    <w:abstractNumId w:val="2"/>
  </w:num>
  <w:num w:numId="28" w16cid:durableId="70322896">
    <w:abstractNumId w:val="3"/>
  </w:num>
  <w:num w:numId="29" w16cid:durableId="2101830429">
    <w:abstractNumId w:val="18"/>
  </w:num>
  <w:num w:numId="30" w16cid:durableId="239872988">
    <w:abstractNumId w:val="25"/>
  </w:num>
  <w:num w:numId="31" w16cid:durableId="1172985385">
    <w:abstractNumId w:val="12"/>
  </w:num>
  <w:num w:numId="32" w16cid:durableId="626666986">
    <w:abstractNumId w:val="24"/>
  </w:num>
  <w:num w:numId="33" w16cid:durableId="470905883">
    <w:abstractNumId w:val="29"/>
  </w:num>
  <w:num w:numId="34" w16cid:durableId="207389034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C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43C5"/>
    <w:rsid w:val="0009350E"/>
    <w:rsid w:val="00096AF0"/>
    <w:rsid w:val="000C64DC"/>
    <w:rsid w:val="000C6CDF"/>
    <w:rsid w:val="000D0D37"/>
    <w:rsid w:val="000D530A"/>
    <w:rsid w:val="000D7CA6"/>
    <w:rsid w:val="000E0934"/>
    <w:rsid w:val="000E438A"/>
    <w:rsid w:val="000E7226"/>
    <w:rsid w:val="000F1E6D"/>
    <w:rsid w:val="00101910"/>
    <w:rsid w:val="0010762F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5940"/>
    <w:rsid w:val="001D6210"/>
    <w:rsid w:val="001E6AF8"/>
    <w:rsid w:val="001F3BB2"/>
    <w:rsid w:val="001F57F9"/>
    <w:rsid w:val="00203C10"/>
    <w:rsid w:val="00204968"/>
    <w:rsid w:val="00213C6C"/>
    <w:rsid w:val="0021495A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C28E1"/>
    <w:rsid w:val="002C3D12"/>
    <w:rsid w:val="002D5441"/>
    <w:rsid w:val="002D57B3"/>
    <w:rsid w:val="002E4718"/>
    <w:rsid w:val="002F0F76"/>
    <w:rsid w:val="002F4789"/>
    <w:rsid w:val="003003B2"/>
    <w:rsid w:val="00307291"/>
    <w:rsid w:val="00314414"/>
    <w:rsid w:val="0032340A"/>
    <w:rsid w:val="003371DF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C7F4C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0E20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5542E"/>
    <w:rsid w:val="004635F9"/>
    <w:rsid w:val="00485691"/>
    <w:rsid w:val="00487293"/>
    <w:rsid w:val="00490F54"/>
    <w:rsid w:val="00493BE8"/>
    <w:rsid w:val="0049662D"/>
    <w:rsid w:val="004967B7"/>
    <w:rsid w:val="00496944"/>
    <w:rsid w:val="004A155B"/>
    <w:rsid w:val="004B56DC"/>
    <w:rsid w:val="004C07AD"/>
    <w:rsid w:val="004C1146"/>
    <w:rsid w:val="004C5C23"/>
    <w:rsid w:val="004C6CDD"/>
    <w:rsid w:val="004D0230"/>
    <w:rsid w:val="004E50DE"/>
    <w:rsid w:val="004E5424"/>
    <w:rsid w:val="004E6455"/>
    <w:rsid w:val="004F2D2C"/>
    <w:rsid w:val="0050031C"/>
    <w:rsid w:val="00503C85"/>
    <w:rsid w:val="0050587A"/>
    <w:rsid w:val="005101BB"/>
    <w:rsid w:val="005122F5"/>
    <w:rsid w:val="005174B3"/>
    <w:rsid w:val="00525F92"/>
    <w:rsid w:val="00525FBA"/>
    <w:rsid w:val="005512FA"/>
    <w:rsid w:val="00566083"/>
    <w:rsid w:val="00570A6E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215D"/>
    <w:rsid w:val="00654FE8"/>
    <w:rsid w:val="0065736B"/>
    <w:rsid w:val="006634E9"/>
    <w:rsid w:val="00664DE4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141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3428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8E7C3C"/>
    <w:rsid w:val="00904D38"/>
    <w:rsid w:val="00904F54"/>
    <w:rsid w:val="0091126C"/>
    <w:rsid w:val="009162E1"/>
    <w:rsid w:val="00926548"/>
    <w:rsid w:val="0093002C"/>
    <w:rsid w:val="00931AE0"/>
    <w:rsid w:val="00933AD7"/>
    <w:rsid w:val="009352E7"/>
    <w:rsid w:val="00937612"/>
    <w:rsid w:val="009404A8"/>
    <w:rsid w:val="00940AED"/>
    <w:rsid w:val="00944349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065A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C3C8E"/>
    <w:rsid w:val="00AD4AD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5091A"/>
    <w:rsid w:val="00C555AD"/>
    <w:rsid w:val="00C618E8"/>
    <w:rsid w:val="00C65401"/>
    <w:rsid w:val="00C6718C"/>
    <w:rsid w:val="00C67FCD"/>
    <w:rsid w:val="00C74462"/>
    <w:rsid w:val="00C8062C"/>
    <w:rsid w:val="00C83663"/>
    <w:rsid w:val="00C8458D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3C36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3B01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B7FF"/>
  <w15:chartTrackingRefBased/>
  <w15:docId w15:val="{93AF61B1-0433-4ABC-B838-D4C30B1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24932</Words>
  <Characters>142119</Characters>
  <Application>Microsoft Office Word</Application>
  <DocSecurity>0</DocSecurity>
  <Lines>1184</Lines>
  <Paragraphs>333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Ivana Božić</cp:lastModifiedBy>
  <cp:revision>3</cp:revision>
  <cp:lastPrinted>2020-01-18T16:17:00Z</cp:lastPrinted>
  <dcterms:created xsi:type="dcterms:W3CDTF">2023-09-08T07:29:00Z</dcterms:created>
  <dcterms:modified xsi:type="dcterms:W3CDTF">2024-11-28T08:02:00Z</dcterms:modified>
</cp:coreProperties>
</file>